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E9B" w:rsidRPr="00D73E9B" w:rsidRDefault="00D73E9B" w:rsidP="00D73E9B">
      <w:pPr>
        <w:pBdr>
          <w:bottom w:val="single" w:sz="6" w:space="4" w:color="F2D592"/>
        </w:pBdr>
        <w:shd w:val="clear" w:color="auto" w:fill="FFFFFF"/>
        <w:spacing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</w:pPr>
      <w:bookmarkStart w:id="0" w:name="_GoBack"/>
      <w:r w:rsidRPr="00D73E9B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ПАСПОРТ ВІДКРИТИХ ТОРГІВ (АУКЦІОНУ) </w:t>
      </w:r>
      <w:proofErr w:type="gramStart"/>
      <w:r w:rsidRPr="00D73E9B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>З</w:t>
      </w:r>
      <w:proofErr w:type="gramEnd"/>
      <w:r w:rsidRPr="00D73E9B">
        <w:rPr>
          <w:rFonts w:ascii="Arial" w:eastAsia="Times New Roman" w:hAnsi="Arial" w:cs="Arial"/>
          <w:caps/>
          <w:color w:val="253D99"/>
          <w:sz w:val="27"/>
          <w:szCs w:val="27"/>
          <w:lang w:eastAsia="ru-RU"/>
        </w:rPr>
        <w:t xml:space="preserve"> ПРОДАЖУ МАЙНА АТ «ДЕЛЬТА БАНК» 30.01.2018 Р. НА ТБ «ПОЛОНЕКС»</w:t>
      </w:r>
    </w:p>
    <w:bookmarkEnd w:id="0"/>
    <w:p w:rsidR="00D73E9B" w:rsidRPr="00D73E9B" w:rsidRDefault="00D73E9B" w:rsidP="00D73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1665"/>
        <w:gridCol w:w="4832"/>
        <w:gridCol w:w="2469"/>
        <w:gridCol w:w="1699"/>
      </w:tblGrid>
      <w:tr w:rsidR="00D73E9B" w:rsidRPr="00D73E9B" w:rsidTr="00D73E9B">
        <w:tc>
          <w:tcPr>
            <w:tcW w:w="0" w:type="auto"/>
            <w:hideMark/>
          </w:tcPr>
          <w:p w:rsidR="00D73E9B" w:rsidRPr="00D73E9B" w:rsidRDefault="00D73E9B" w:rsidP="00D73E9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0" w:type="auto"/>
            <w:hideMark/>
          </w:tcPr>
          <w:p w:rsidR="00D73E9B" w:rsidRPr="00D73E9B" w:rsidRDefault="00D73E9B" w:rsidP="00D73E9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майна/ </w:t>
            </w:r>
            <w:proofErr w:type="spellStart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майна</w:t>
            </w:r>
          </w:p>
        </w:tc>
        <w:tc>
          <w:tcPr>
            <w:tcW w:w="0" w:type="auto"/>
            <w:hideMark/>
          </w:tcPr>
          <w:p w:rsidR="00D73E9B" w:rsidRPr="00D73E9B" w:rsidRDefault="00D73E9B" w:rsidP="00D73E9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D73E9B" w:rsidRPr="00D73E9B" w:rsidRDefault="00D73E9B" w:rsidP="00D73E9B">
            <w:pPr>
              <w:spacing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D73E9B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D73E9B" w:rsidRPr="00D73E9B" w:rsidTr="00D73E9B">
        <w:tc>
          <w:tcPr>
            <w:tcW w:w="0" w:type="auto"/>
            <w:hideMark/>
          </w:tcPr>
          <w:p w:rsidR="00D73E9B" w:rsidRPr="00D73E9B" w:rsidRDefault="00D73E9B" w:rsidP="00D73E9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Q80426b20557</w:t>
            </w:r>
          </w:p>
        </w:tc>
        <w:tc>
          <w:tcPr>
            <w:tcW w:w="0" w:type="auto"/>
            <w:hideMark/>
          </w:tcPr>
          <w:p w:rsidR="00D73E9B" w:rsidRPr="00D73E9B" w:rsidRDefault="00D73E9B" w:rsidP="00D73E9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пл. 1,500 га за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Броварський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расилівка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кад.номер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3221284401:01:035:0104 для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(309080);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у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163. Банк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D73E9B" w:rsidRPr="00D73E9B" w:rsidRDefault="00D73E9B" w:rsidP="00D73E9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30.01.2018 - 975 353,53</w:t>
            </w:r>
          </w:p>
        </w:tc>
        <w:tc>
          <w:tcPr>
            <w:tcW w:w="0" w:type="auto"/>
            <w:hideMark/>
          </w:tcPr>
          <w:p w:rsidR="00D73E9B" w:rsidRPr="00D73E9B" w:rsidRDefault="00D73E9B" w:rsidP="00D73E9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D73E9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156388</w:t>
              </w:r>
            </w:hyperlink>
          </w:p>
        </w:tc>
      </w:tr>
      <w:tr w:rsidR="00D73E9B" w:rsidRPr="00D73E9B" w:rsidTr="00D73E9B">
        <w:tc>
          <w:tcPr>
            <w:tcW w:w="0" w:type="auto"/>
            <w:hideMark/>
          </w:tcPr>
          <w:p w:rsidR="00D73E9B" w:rsidRPr="00D73E9B" w:rsidRDefault="00D73E9B" w:rsidP="00D73E9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Q80426b20558</w:t>
            </w:r>
          </w:p>
        </w:tc>
        <w:tc>
          <w:tcPr>
            <w:tcW w:w="0" w:type="auto"/>
            <w:hideMark/>
          </w:tcPr>
          <w:p w:rsidR="00D73E9B" w:rsidRPr="00D73E9B" w:rsidRDefault="00D73E9B" w:rsidP="00D73E9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Земельна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</w:t>
            </w:r>
            <w:proofErr w:type="spellEnd"/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0,25га за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область,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Києво-Святошинський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.Б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обриця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кад.номер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3222480600:03:004:0018 для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будівництва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обслуговування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житлового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будинку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господарських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будівель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і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споруд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присадибна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ділянка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(309081);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у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Банк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ТМЦ.</w:t>
            </w:r>
          </w:p>
        </w:tc>
        <w:tc>
          <w:tcPr>
            <w:tcW w:w="0" w:type="auto"/>
            <w:hideMark/>
          </w:tcPr>
          <w:p w:rsidR="00D73E9B" w:rsidRPr="00D73E9B" w:rsidRDefault="00D73E9B" w:rsidP="00D73E9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30.01.2018 - 243 889,41</w:t>
            </w:r>
          </w:p>
        </w:tc>
        <w:tc>
          <w:tcPr>
            <w:tcW w:w="0" w:type="auto"/>
            <w:hideMark/>
          </w:tcPr>
          <w:p w:rsidR="00D73E9B" w:rsidRPr="00D73E9B" w:rsidRDefault="00D73E9B" w:rsidP="00D73E9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D73E9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156389</w:t>
              </w:r>
            </w:hyperlink>
          </w:p>
        </w:tc>
      </w:tr>
      <w:tr w:rsidR="00D73E9B" w:rsidRPr="00D73E9B" w:rsidTr="00D73E9B">
        <w:tc>
          <w:tcPr>
            <w:tcW w:w="0" w:type="auto"/>
            <w:hideMark/>
          </w:tcPr>
          <w:p w:rsidR="00D73E9B" w:rsidRPr="00D73E9B" w:rsidRDefault="00D73E9B" w:rsidP="00D73E9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Q80426b20559</w:t>
            </w:r>
          </w:p>
        </w:tc>
        <w:tc>
          <w:tcPr>
            <w:tcW w:w="0" w:type="auto"/>
            <w:hideMark/>
          </w:tcPr>
          <w:p w:rsidR="00D73E9B" w:rsidRPr="00D73E9B" w:rsidRDefault="00D73E9B" w:rsidP="00D73E9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Теплиці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побутові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приміщення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заг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площею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1252,7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., за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Київська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обл., м.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Ірпінь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смт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Гостомель,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Свято-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Покровська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Леніна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), 141</w:t>
            </w:r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/2 (3081197);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(товарно-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матеріальні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цінності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у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19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об’єктів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складі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м.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Чернігів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Любецька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163, м.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Глибочицька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40 (склад), м.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вулиця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Куренівська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21а, м.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проспект Голосіївський,68 (склад)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колишня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назва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просп. 40-річчя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Жовтня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). Банк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залишає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собою право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змінювати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адресу </w:t>
            </w:r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фактичного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ТМЦ</w:t>
            </w:r>
          </w:p>
        </w:tc>
        <w:tc>
          <w:tcPr>
            <w:tcW w:w="0" w:type="auto"/>
            <w:hideMark/>
          </w:tcPr>
          <w:p w:rsidR="00D73E9B" w:rsidRPr="00D73E9B" w:rsidRDefault="00D73E9B" w:rsidP="00D73E9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30.01.2018 - 2 902 029,35</w:t>
            </w:r>
          </w:p>
        </w:tc>
        <w:tc>
          <w:tcPr>
            <w:tcW w:w="0" w:type="auto"/>
            <w:hideMark/>
          </w:tcPr>
          <w:p w:rsidR="00D73E9B" w:rsidRPr="00D73E9B" w:rsidRDefault="00D73E9B" w:rsidP="00D73E9B">
            <w:pPr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D73E9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156390</w:t>
              </w:r>
            </w:hyperlink>
          </w:p>
        </w:tc>
      </w:tr>
    </w:tbl>
    <w:p w:rsidR="00D73E9B" w:rsidRPr="00D73E9B" w:rsidRDefault="00D73E9B" w:rsidP="00D73E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D73E9B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Style w:val="a5"/>
        <w:tblW w:w="10665" w:type="dxa"/>
        <w:tblLook w:val="04A0" w:firstRow="1" w:lastRow="0" w:firstColumn="1" w:lastColumn="0" w:noHBand="0" w:noVBand="1"/>
      </w:tblPr>
      <w:tblGrid>
        <w:gridCol w:w="4181"/>
        <w:gridCol w:w="6484"/>
      </w:tblGrid>
      <w:tr w:rsidR="00D73E9B" w:rsidRPr="00D73E9B" w:rsidTr="00D73E9B">
        <w:tc>
          <w:tcPr>
            <w:tcW w:w="4110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4420.4453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28.09.2017 р.</w:t>
            </w:r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73E9B" w:rsidRPr="00D73E9B" w:rsidTr="00D73E9B">
        <w:tc>
          <w:tcPr>
            <w:tcW w:w="4110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ТБ «ПОЛОНЕКС» ТБ «ПОЛОНЕКС» код ЄДРПОУ 39205429 01054, м.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Бульварно-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Кудрявська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33-Б, 3 поверх,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офіс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4, тел. (044) 223-40-27,  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святкових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09.00 год. до 18.00 год. www.polonex.com.ua      </w:t>
            </w:r>
          </w:p>
          <w:p w:rsidR="00D73E9B" w:rsidRPr="00D73E9B" w:rsidRDefault="00D73E9B" w:rsidP="00D73E9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):</w:t>
            </w: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8" w:history="1">
              <w:r w:rsidRPr="00D73E9B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D73E9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D73E9B" w:rsidRPr="00D73E9B" w:rsidTr="00D73E9B">
        <w:tc>
          <w:tcPr>
            <w:tcW w:w="4110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особи</w:t>
            </w:r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73E9B" w:rsidRPr="00D73E9B" w:rsidTr="00D73E9B">
        <w:tc>
          <w:tcPr>
            <w:tcW w:w="4110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73E9B" w:rsidRPr="00D73E9B" w:rsidTr="00D73E9B">
        <w:tc>
          <w:tcPr>
            <w:tcW w:w="4110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73E9B" w:rsidRPr="00D73E9B" w:rsidTr="00D73E9B">
        <w:tc>
          <w:tcPr>
            <w:tcW w:w="4110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посиланням:</w:t>
            </w:r>
            <w:hyperlink r:id="rId9" w:history="1">
              <w:r w:rsidRPr="00D73E9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D73E9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D73E9B">
                <w:rPr>
                  <w:rFonts w:ascii="Arial" w:eastAsia="Times New Roman" w:hAnsi="Arial" w:cs="Arial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73E9B" w:rsidRPr="00D73E9B" w:rsidTr="00D73E9B">
        <w:tc>
          <w:tcPr>
            <w:tcW w:w="4110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73E9B" w:rsidRPr="00D73E9B" w:rsidTr="00D73E9B">
        <w:tc>
          <w:tcPr>
            <w:tcW w:w="4110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Ознайомитись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майном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можна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АТ «Дельта Банк» Тел. (044) 500-00-18, м.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б-р..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Дружби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Народів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38;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пошта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: info@deltabank.com.ua </w:t>
            </w:r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[ 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mailto:info@deltabank.com.ua ] . Тел. (044) 500-00-18,</w:t>
            </w:r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73E9B" w:rsidRPr="00D73E9B" w:rsidTr="00D73E9B">
        <w:tc>
          <w:tcPr>
            <w:tcW w:w="4110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контакт центр 8 044 500 00 18</w:t>
            </w:r>
          </w:p>
        </w:tc>
      </w:tr>
      <w:tr w:rsidR="00D73E9B" w:rsidRPr="00D73E9B" w:rsidTr="00D73E9B">
        <w:tc>
          <w:tcPr>
            <w:tcW w:w="4110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30.01.2018</w:t>
            </w:r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73E9B" w:rsidRPr="00D73E9B" w:rsidTr="00D73E9B">
        <w:tc>
          <w:tcPr>
            <w:tcW w:w="4110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10" w:history="1">
              <w:r w:rsidRPr="00D73E9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D73E9B" w:rsidRPr="00D73E9B" w:rsidTr="00D73E9B">
        <w:tc>
          <w:tcPr>
            <w:tcW w:w="4110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</w:t>
            </w:r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 29.01.2018  </w:t>
            </w:r>
            <w:r w:rsidRPr="00D73E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73E9B" w:rsidRPr="00D73E9B" w:rsidTr="00D73E9B">
        <w:tc>
          <w:tcPr>
            <w:tcW w:w="4110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D73E9B">
                <w:rPr>
                  <w:rFonts w:ascii="Arial" w:eastAsia="Times New Roman" w:hAnsi="Arial" w:cs="Arial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D73E9B" w:rsidRPr="00D73E9B" w:rsidTr="00D73E9B">
        <w:tc>
          <w:tcPr>
            <w:tcW w:w="4110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</w:tc>
        <w:tc>
          <w:tcPr>
            <w:tcW w:w="6375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73E9B" w:rsidRPr="00D73E9B" w:rsidRDefault="00D73E9B" w:rsidP="00D73E9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29.01.2018 </w:t>
            </w:r>
            <w:r w:rsidRPr="00D73E9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зарахування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73E9B" w:rsidRPr="00D73E9B" w:rsidTr="00D73E9B">
        <w:tc>
          <w:tcPr>
            <w:tcW w:w="4110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375" w:type="dxa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D73E9B" w:rsidRPr="00D73E9B" w:rsidTr="00D73E9B">
        <w:tc>
          <w:tcPr>
            <w:tcW w:w="10485" w:type="dxa"/>
            <w:gridSpan w:val="2"/>
            <w:hideMark/>
          </w:tcPr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after="96"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D73E9B" w:rsidRPr="00D73E9B" w:rsidRDefault="00D73E9B" w:rsidP="00D73E9B">
            <w:pPr>
              <w:spacing w:line="36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73E9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D73E9B" w:rsidRPr="00D73E9B" w:rsidRDefault="00D73E9B" w:rsidP="00D73E9B">
            <w:pPr>
              <w:spacing w:line="360" w:lineRule="atLeas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D73E9B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</w:tc>
      </w:tr>
    </w:tbl>
    <w:p w:rsidR="003266E1" w:rsidRDefault="003266E1"/>
    <w:sectPr w:rsidR="003266E1" w:rsidSect="00D73E9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9B"/>
    <w:rsid w:val="003266E1"/>
    <w:rsid w:val="00D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3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3E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3E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3E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73E9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orgi.fg.gov.ua/15639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56389" TargetMode="External"/><Relationship Id="rId11" Type="http://schemas.openxmlformats.org/officeDocument/2006/relationships/hyperlink" Target="http://www.prozorro.sale/" TargetMode="External"/><Relationship Id="rId5" Type="http://schemas.openxmlformats.org/officeDocument/2006/relationships/hyperlink" Target="http://torgi.fg.gov.ua/156388" TargetMode="Externa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Drozdova</dc:creator>
  <cp:lastModifiedBy>Iryna Drozdova</cp:lastModifiedBy>
  <cp:revision>1</cp:revision>
  <dcterms:created xsi:type="dcterms:W3CDTF">2018-01-17T12:05:00Z</dcterms:created>
  <dcterms:modified xsi:type="dcterms:W3CDTF">2018-01-17T12:06:00Z</dcterms:modified>
</cp:coreProperties>
</file>