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FC3DF3" w:rsidRDefault="00715FA9" w:rsidP="00715FA9">
      <w:pPr>
        <w:jc w:val="center"/>
      </w:pPr>
      <w:r w:rsidRPr="009018A9">
        <w:rPr>
          <w:b/>
        </w:rPr>
        <w:t xml:space="preserve">з продажу </w:t>
      </w:r>
      <w:r w:rsidR="009B7AC0">
        <w:rPr>
          <w:b/>
        </w:rPr>
        <w:t xml:space="preserve">нерухомого </w:t>
      </w:r>
      <w:r w:rsidR="00792525">
        <w:rPr>
          <w:b/>
        </w:rPr>
        <w:t xml:space="preserve">майна </w:t>
      </w:r>
      <w:r w:rsidR="009B7AC0">
        <w:rPr>
          <w:b/>
        </w:rPr>
        <w:t xml:space="preserve">та </w:t>
      </w:r>
      <w:r w:rsidR="00792525">
        <w:rPr>
          <w:b/>
        </w:rPr>
        <w:t>основних засобів</w:t>
      </w:r>
      <w:r w:rsidR="009B7AC0">
        <w:rPr>
          <w:b/>
        </w:rPr>
        <w:t>, які належать</w:t>
      </w:r>
      <w:r w:rsidRPr="009018A9">
        <w:rPr>
          <w:b/>
        </w:rPr>
        <w:t xml:space="preserve"> </w:t>
      </w:r>
      <w:r w:rsidR="00AD2DFD" w:rsidRPr="009018A9">
        <w:rPr>
          <w:b/>
        </w:rPr>
        <w:t xml:space="preserve">ПАТ </w:t>
      </w:r>
      <w:r w:rsidR="00B550A6">
        <w:rPr>
          <w:b/>
        </w:rPr>
        <w:t xml:space="preserve">КБ </w:t>
      </w:r>
      <w:r w:rsidR="00AD2DFD" w:rsidRPr="009018A9">
        <w:rPr>
          <w:b/>
        </w:rPr>
        <w:t>«</w:t>
      </w:r>
      <w:r w:rsidR="00B550A6">
        <w:rPr>
          <w:b/>
        </w:rPr>
        <w:t>ЄВРОБ</w:t>
      </w:r>
      <w:r w:rsidR="00857ACD" w:rsidRPr="009018A9">
        <w:rPr>
          <w:b/>
        </w:rPr>
        <w:t>АНК</w:t>
      </w:r>
      <w:r w:rsidR="00AD2DFD" w:rsidRPr="009018A9">
        <w:rPr>
          <w:b/>
        </w:rPr>
        <w:t>»</w:t>
      </w:r>
      <w:r w:rsidR="009B7AC0">
        <w:rPr>
          <w:b/>
        </w:rPr>
        <w:t xml:space="preserve"> та ПАТ «ЛЕГБАНК»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>Фонд гарантування вкладів фізичних осіб повідомляє про проведення відкритих торгів (аукціону) з продажу наступн</w:t>
      </w:r>
      <w:r w:rsidR="009018A9">
        <w:t>их активів</w:t>
      </w:r>
      <w:r w:rsidRPr="00FC3DF3">
        <w:t>, що облікову</w:t>
      </w:r>
      <w:r w:rsidR="00AA3CC4">
        <w:t>ю</w:t>
      </w:r>
      <w:r w:rsidRPr="00FC3DF3">
        <w:t xml:space="preserve">ться на балансі </w:t>
      </w:r>
      <w:r w:rsidR="009B7AC0" w:rsidRPr="009B7AC0">
        <w:t>ПАТ КБ «ЄВРОБАНК» та ПАТ «ЛЕГБАНК»</w:t>
      </w:r>
      <w:r w:rsidRPr="00FC3D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118"/>
        <w:gridCol w:w="1275"/>
        <w:gridCol w:w="1559"/>
        <w:gridCol w:w="1681"/>
        <w:gridCol w:w="1120"/>
      </w:tblGrid>
      <w:tr w:rsidR="006E20CE" w:rsidRPr="008305D2" w:rsidTr="00030735">
        <w:trPr>
          <w:trHeight w:val="73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CE" w:rsidRPr="008305D2" w:rsidRDefault="006E20CE" w:rsidP="00863636">
            <w:pPr>
              <w:spacing w:line="256" w:lineRule="auto"/>
              <w:jc w:val="center"/>
              <w:rPr>
                <w:b/>
              </w:rPr>
            </w:pP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  <w:r w:rsidRPr="008305D2">
              <w:rPr>
                <w:b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CE" w:rsidRPr="008305D2" w:rsidRDefault="006E20CE" w:rsidP="00EF19F4">
            <w:pPr>
              <w:spacing w:line="256" w:lineRule="auto"/>
              <w:jc w:val="center"/>
              <w:rPr>
                <w:b/>
                <w:lang w:val="ru-RU"/>
              </w:rPr>
            </w:pP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E" w:rsidRPr="008305D2" w:rsidRDefault="006E20CE" w:rsidP="0001533C">
            <w:pPr>
              <w:spacing w:line="256" w:lineRule="auto"/>
              <w:jc w:val="center"/>
              <w:rPr>
                <w:b/>
                <w:bCs/>
                <w:u w:val="single"/>
                <w:bdr w:val="none" w:sz="0" w:space="0" w:color="auto" w:frame="1"/>
                <w:lang w:eastAsia="uk-UA"/>
              </w:rPr>
            </w:pP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(стартова) ціна (грн., з ПДВ)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E" w:rsidRPr="008305D2" w:rsidRDefault="006E20CE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Мінімальна ціна (грн., без ПДВ)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CE" w:rsidRPr="008305D2" w:rsidRDefault="006E20CE" w:rsidP="00863636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8305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305D2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1533C" w:rsidRPr="008305D2" w:rsidTr="009B7AC0">
        <w:trPr>
          <w:trHeight w:val="73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DC5" w:rsidRDefault="004B6DC5" w:rsidP="004B6D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GL22N22477</w:t>
            </w:r>
          </w:p>
          <w:p w:rsidR="0001533C" w:rsidRPr="008305D2" w:rsidRDefault="0001533C" w:rsidP="0086363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01533C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533C">
              <w:rPr>
                <w:color w:val="000000"/>
                <w:sz w:val="20"/>
                <w:szCs w:val="20"/>
              </w:rPr>
              <w:t xml:space="preserve">Земельна ділянка площею 23,1658 га, кадастровий №3210900000:01:173:0030, для ведення особистого селянського господарства, що розташована за адресою: Київська обл., </w:t>
            </w:r>
            <w:proofErr w:type="spellStart"/>
            <w:r w:rsidRPr="0001533C">
              <w:rPr>
                <w:color w:val="000000"/>
                <w:sz w:val="20"/>
                <w:szCs w:val="20"/>
              </w:rPr>
              <w:t>Ірпінська</w:t>
            </w:r>
            <w:proofErr w:type="spellEnd"/>
            <w:r w:rsidRPr="0001533C">
              <w:rPr>
                <w:color w:val="000000"/>
                <w:sz w:val="20"/>
                <w:szCs w:val="20"/>
              </w:rPr>
              <w:t xml:space="preserve"> міська рада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01533C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305D2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>перших</w:t>
            </w:r>
            <w:r w:rsidRPr="008305D2">
              <w:rPr>
                <w:color w:val="000000"/>
                <w:sz w:val="22"/>
                <w:szCs w:val="22"/>
              </w:rPr>
              <w:t xml:space="preserve"> торгах – </w:t>
            </w:r>
            <w:r>
              <w:rPr>
                <w:color w:val="000000"/>
                <w:sz w:val="22"/>
                <w:szCs w:val="22"/>
                <w:lang w:val="en-US"/>
              </w:rPr>
              <w:t>21</w:t>
            </w:r>
            <w:r w:rsidRPr="008305D2">
              <w:rPr>
                <w:color w:val="000000"/>
                <w:sz w:val="22"/>
                <w:szCs w:val="22"/>
              </w:rPr>
              <w:t>.</w:t>
            </w:r>
            <w:r w:rsidRPr="008305D2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Pr="008305D2">
              <w:rPr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3C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51916216,84</w:t>
            </w:r>
          </w:p>
          <w:p w:rsidR="009B7AC0" w:rsidRDefault="009B7AC0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Грн.</w:t>
            </w:r>
          </w:p>
          <w:p w:rsidR="009B7AC0" w:rsidRDefault="009B7AC0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9B7AC0" w:rsidRPr="008305D2" w:rsidRDefault="009B7AC0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(земельні ділянки та нерухомість торгуються без ПДВ)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C0" w:rsidRDefault="0001533C" w:rsidP="009B7AC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10383243,38</w:t>
            </w:r>
            <w:r w:rsidR="009B7AC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Грн.</w:t>
            </w:r>
          </w:p>
          <w:p w:rsidR="009B7AC0" w:rsidRDefault="009B7AC0" w:rsidP="009B7AC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  <w:p w:rsidR="0001533C" w:rsidRPr="008305D2" w:rsidRDefault="009B7AC0" w:rsidP="009B7AC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(земельні ділянки та нерухомість торгуються без ПДВ)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33C" w:rsidRPr="008305D2" w:rsidRDefault="004B6DC5" w:rsidP="00030735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01533C" w:rsidRPr="002C4A33">
                <w:rPr>
                  <w:rStyle w:val="a3"/>
                  <w:bCs/>
                  <w:bdr w:val="none" w:sz="0" w:space="0" w:color="auto" w:frame="1"/>
                  <w:lang w:eastAsia="uk-UA"/>
                </w:rPr>
                <w:t>http://torgi.fg.gov.ua/catalog/nerukhom-st/nezhitlova/195021/index.php?lang=ru</w:t>
              </w:r>
            </w:hyperlink>
            <w:r w:rsidR="0001533C">
              <w:rPr>
                <w:bCs/>
                <w:u w:val="single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01533C" w:rsidRPr="008305D2" w:rsidTr="009B7AC0">
        <w:trPr>
          <w:trHeight w:val="739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C" w:rsidRPr="008305D2" w:rsidRDefault="0001533C" w:rsidP="0086363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01533C">
            <w:pPr>
              <w:rPr>
                <w:color w:val="000000"/>
                <w:sz w:val="20"/>
                <w:szCs w:val="20"/>
              </w:rPr>
            </w:pPr>
            <w:r w:rsidRPr="0001533C">
              <w:rPr>
                <w:color w:val="000000"/>
                <w:sz w:val="20"/>
                <w:szCs w:val="20"/>
              </w:rPr>
              <w:t xml:space="preserve">Земельна ділянка, 8,4899 га.. Кадастровий № 3210900000:01:173:0029, для ведення особистого селянського господарства , що розташована за адресою: Київська </w:t>
            </w:r>
            <w:proofErr w:type="spellStart"/>
            <w:r w:rsidRPr="0001533C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01533C">
              <w:rPr>
                <w:color w:val="000000"/>
                <w:sz w:val="20"/>
                <w:szCs w:val="20"/>
              </w:rPr>
              <w:t xml:space="preserve">,, </w:t>
            </w:r>
            <w:proofErr w:type="spellStart"/>
            <w:r w:rsidRPr="0001533C">
              <w:rPr>
                <w:color w:val="000000"/>
                <w:sz w:val="20"/>
                <w:szCs w:val="20"/>
              </w:rPr>
              <w:t>Ірпінська</w:t>
            </w:r>
            <w:proofErr w:type="spellEnd"/>
            <w:r w:rsidRPr="0001533C">
              <w:rPr>
                <w:color w:val="000000"/>
                <w:sz w:val="20"/>
                <w:szCs w:val="20"/>
              </w:rPr>
              <w:t xml:space="preserve"> міська рада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  <w:vAlign w:val="center"/>
          </w:tcPr>
          <w:p w:rsidR="0001533C" w:rsidRPr="008305D2" w:rsidRDefault="0001533C" w:rsidP="0086363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</w:tr>
      <w:tr w:rsidR="0001533C" w:rsidRPr="008305D2" w:rsidTr="009B7AC0">
        <w:trPr>
          <w:trHeight w:val="739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C" w:rsidRPr="008305D2" w:rsidRDefault="0001533C" w:rsidP="0086363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01533C">
            <w:pP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ділянка, 1,0397га. Кадастровий № 3210900000:01:158:0144, для ведення особистого селянського господарства , що розташована за адресою: Київська </w:t>
            </w:r>
            <w:proofErr w:type="spellStart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міська рада;</w:t>
            </w:r>
          </w:p>
          <w:p w:rsidR="0001533C" w:rsidRPr="0001533C" w:rsidRDefault="0001533C" w:rsidP="0001533C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  <w:vAlign w:val="center"/>
          </w:tcPr>
          <w:p w:rsidR="0001533C" w:rsidRPr="008305D2" w:rsidRDefault="0001533C" w:rsidP="0086363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</w:tr>
      <w:tr w:rsidR="0001533C" w:rsidRPr="008305D2" w:rsidTr="009B7AC0">
        <w:trPr>
          <w:trHeight w:val="739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C" w:rsidRPr="008305D2" w:rsidRDefault="0001533C" w:rsidP="0086363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01533C">
            <w:pPr>
              <w:spacing w:line="256" w:lineRule="auto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Земельна ділянка, 4,3845га. Кадастровий № 3210900000:01:159:0011, для ведення особистого селянського господарства , що розташована за адресою: Київська </w:t>
            </w:r>
            <w:proofErr w:type="spellStart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обл</w:t>
            </w:r>
            <w:proofErr w:type="spellEnd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,, </w:t>
            </w:r>
            <w:proofErr w:type="spellStart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Ірпінська</w:t>
            </w:r>
            <w:proofErr w:type="spellEnd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міська рада</w:t>
            </w: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8305D2" w:rsidRDefault="0001533C" w:rsidP="009C453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  <w:vAlign w:val="center"/>
          </w:tcPr>
          <w:p w:rsidR="0001533C" w:rsidRPr="008305D2" w:rsidRDefault="0001533C" w:rsidP="00863636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</w:tr>
      <w:tr w:rsidR="0001533C" w:rsidRPr="0001533C" w:rsidTr="009B7AC0">
        <w:trPr>
          <w:trHeight w:val="739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86363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01533C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Основні засоби, в кількості 31 </w:t>
            </w:r>
            <w:proofErr w:type="spellStart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01533C" w:rsidRDefault="0001533C" w:rsidP="009C453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01533C" w:rsidRDefault="0001533C" w:rsidP="009C453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33C" w:rsidRPr="0001533C" w:rsidRDefault="0001533C" w:rsidP="009C453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</w:tcBorders>
            <w:vAlign w:val="center"/>
          </w:tcPr>
          <w:p w:rsidR="0001533C" w:rsidRPr="0001533C" w:rsidRDefault="0001533C" w:rsidP="0086363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</w:tr>
      <w:tr w:rsidR="0001533C" w:rsidRPr="0001533C" w:rsidTr="009B7AC0">
        <w:trPr>
          <w:trHeight w:val="739"/>
        </w:trPr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86363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3C" w:rsidRPr="0001533C" w:rsidRDefault="0001533C" w:rsidP="0001533C">
            <w:pPr>
              <w:spacing w:line="256" w:lineRule="auto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Комплекс будівель і споруд нафтобази, що належить ПАТ «ЛЕГБАНК», який розташований за адресою: Кіровоградська обл., </w:t>
            </w:r>
            <w:proofErr w:type="spellStart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Новгородківський</w:t>
            </w:r>
            <w:proofErr w:type="spellEnd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с. </w:t>
            </w:r>
            <w:proofErr w:type="spellStart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Куцівка</w:t>
            </w:r>
            <w:proofErr w:type="spellEnd"/>
            <w:r w:rsidRPr="0001533C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 вул.. Привокзальна, буд. 1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C" w:rsidRPr="0001533C" w:rsidRDefault="0001533C" w:rsidP="009C453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C" w:rsidRPr="0001533C" w:rsidRDefault="0001533C" w:rsidP="009C453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3C" w:rsidRPr="0001533C" w:rsidRDefault="0001533C" w:rsidP="009C453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33C" w:rsidRPr="0001533C" w:rsidRDefault="0001533C" w:rsidP="0086363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9C453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C4533" w:rsidRDefault="00715FA9" w:rsidP="00F47516">
            <w:pPr>
              <w:rPr>
                <w:bCs/>
              </w:rPr>
            </w:pPr>
            <w:r w:rsidRPr="009C4533">
              <w:rPr>
                <w:bCs/>
                <w:sz w:val="22"/>
                <w:szCs w:val="22"/>
              </w:rPr>
              <w:t xml:space="preserve">Номер та дата рішення виконавчої дирекції Фонду про затвердження умов продажу активів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9C4533" w:rsidRDefault="00296177" w:rsidP="001D69ED">
            <w:pPr>
              <w:jc w:val="both"/>
              <w:rPr>
                <w:b/>
              </w:rPr>
            </w:pPr>
            <w:r w:rsidRPr="009C4533">
              <w:rPr>
                <w:b/>
                <w:bCs/>
                <w:sz w:val="22"/>
                <w:szCs w:val="22"/>
              </w:rPr>
              <w:t xml:space="preserve"> №</w:t>
            </w:r>
            <w:r w:rsidR="001D69ED">
              <w:rPr>
                <w:b/>
                <w:bCs/>
                <w:sz w:val="22"/>
                <w:szCs w:val="22"/>
              </w:rPr>
              <w:t>995</w:t>
            </w:r>
            <w:r w:rsidR="00A227C1" w:rsidRPr="009C4533">
              <w:rPr>
                <w:b/>
                <w:bCs/>
                <w:sz w:val="22"/>
                <w:szCs w:val="22"/>
              </w:rPr>
              <w:t xml:space="preserve"> від </w:t>
            </w:r>
            <w:r w:rsidR="001D69ED">
              <w:rPr>
                <w:b/>
                <w:bCs/>
                <w:sz w:val="22"/>
                <w:szCs w:val="22"/>
              </w:rPr>
              <w:t>22</w:t>
            </w:r>
            <w:r w:rsidR="00A227C1" w:rsidRPr="009C4533">
              <w:rPr>
                <w:b/>
                <w:bCs/>
                <w:sz w:val="22"/>
                <w:szCs w:val="22"/>
              </w:rPr>
              <w:t>.</w:t>
            </w:r>
            <w:r w:rsidR="009C4533">
              <w:rPr>
                <w:b/>
                <w:bCs/>
                <w:sz w:val="22"/>
                <w:szCs w:val="22"/>
              </w:rPr>
              <w:t>0</w:t>
            </w:r>
            <w:r w:rsidR="001D69ED">
              <w:rPr>
                <w:b/>
                <w:bCs/>
                <w:sz w:val="22"/>
                <w:szCs w:val="22"/>
              </w:rPr>
              <w:t>4</w:t>
            </w:r>
            <w:r w:rsidR="00A227C1" w:rsidRPr="009C4533">
              <w:rPr>
                <w:b/>
                <w:bCs/>
                <w:sz w:val="22"/>
                <w:szCs w:val="22"/>
              </w:rPr>
              <w:t>.201</w:t>
            </w:r>
            <w:r w:rsidR="009C453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BD6241" w:rsidRDefault="005B3060" w:rsidP="005B3060">
            <w:pPr>
              <w:rPr>
                <w:sz w:val="22"/>
                <w:szCs w:val="22"/>
              </w:rPr>
            </w:pPr>
            <w:r>
              <w:t>ЄДИНИЙ КАБІНЕТ -  Посилання на перелік організаторів відкритих торгів (аукціонів):</w:t>
            </w:r>
            <w:hyperlink r:id="rId9" w:history="1">
              <w:r>
                <w:rPr>
                  <w:rStyle w:val="a3"/>
                </w:rPr>
                <w:t>http://torgi.fg.gov.ua/prozorrosale##... [ http://torgi.fg.gov.ua/prozorrosale ] #      </w:t>
              </w:r>
            </w:hyperlink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Учасники торгів</w:t>
            </w:r>
          </w:p>
        </w:tc>
        <w:tc>
          <w:tcPr>
            <w:tcW w:w="6095" w:type="dxa"/>
            <w:shd w:val="clear" w:color="auto" w:fill="auto"/>
          </w:tcPr>
          <w:p w:rsidR="00D27391" w:rsidRPr="00FC3DF3" w:rsidRDefault="00D27391" w:rsidP="00831407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FC3DF3" w:rsidRDefault="00F72968" w:rsidP="00792525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5% </w:t>
            </w:r>
            <w:r w:rsidR="00D907DA" w:rsidRPr="00D907DA">
              <w:rPr>
                <w:i/>
                <w:sz w:val="22"/>
                <w:szCs w:val="22"/>
              </w:rPr>
              <w:t>(</w:t>
            </w:r>
            <w:r w:rsidR="00D907DA">
              <w:rPr>
                <w:i/>
                <w:sz w:val="22"/>
                <w:szCs w:val="22"/>
              </w:rPr>
              <w:t>п</w:t>
            </w:r>
            <w:r w:rsidR="00D907DA" w:rsidRPr="00D907DA">
              <w:rPr>
                <w:i/>
                <w:sz w:val="22"/>
                <w:szCs w:val="22"/>
              </w:rPr>
              <w:t>’</w:t>
            </w:r>
            <w:r w:rsidR="00D907DA">
              <w:rPr>
                <w:i/>
                <w:sz w:val="22"/>
                <w:szCs w:val="22"/>
              </w:rPr>
              <w:t xml:space="preserve">ять) </w:t>
            </w:r>
            <w:r w:rsidR="00715FA9" w:rsidRPr="00FC3DF3">
              <w:rPr>
                <w:i/>
                <w:sz w:val="22"/>
                <w:szCs w:val="22"/>
              </w:rPr>
              <w:t>від початкової ціни реалізації лота</w:t>
            </w:r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FC3DF3" w:rsidRDefault="00D907DA" w:rsidP="00831407">
            <w:pPr>
              <w:jc w:val="both"/>
            </w:pPr>
            <w: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FC3DF3" w:rsidRDefault="00715FA9" w:rsidP="00831407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FC3DF3" w:rsidRDefault="00715FA9" w:rsidP="00810328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</w:t>
            </w:r>
            <w:r w:rsidR="004A4886">
              <w:rPr>
                <w:i/>
                <w:sz w:val="22"/>
                <w:szCs w:val="22"/>
              </w:rPr>
              <w:t xml:space="preserve"> </w:t>
            </w:r>
            <w:r w:rsidR="00810328">
              <w:rPr>
                <w:i/>
                <w:sz w:val="22"/>
                <w:szCs w:val="22"/>
              </w:rPr>
              <w:t xml:space="preserve">не менше </w:t>
            </w:r>
            <w:r w:rsidR="004A4886">
              <w:rPr>
                <w:i/>
                <w:sz w:val="22"/>
                <w:szCs w:val="22"/>
              </w:rPr>
              <w:t>1%</w:t>
            </w:r>
            <w:r w:rsidR="00D907DA">
              <w:rPr>
                <w:i/>
                <w:sz w:val="22"/>
                <w:szCs w:val="22"/>
              </w:rPr>
              <w:t xml:space="preserve"> (один)</w:t>
            </w:r>
            <w:r w:rsidR="004A4886">
              <w:rPr>
                <w:i/>
                <w:sz w:val="22"/>
                <w:szCs w:val="22"/>
              </w:rPr>
              <w:t xml:space="preserve"> </w:t>
            </w:r>
            <w:r w:rsidRPr="00FC3DF3">
              <w:rPr>
                <w:i/>
                <w:sz w:val="22"/>
                <w:szCs w:val="22"/>
              </w:rPr>
              <w:t>від початкової</w:t>
            </w:r>
            <w:r w:rsidR="00810328">
              <w:rPr>
                <w:i/>
                <w:sz w:val="22"/>
                <w:szCs w:val="22"/>
              </w:rPr>
              <w:t xml:space="preserve"> (стартової)</w:t>
            </w:r>
            <w:r w:rsidRPr="00FC3DF3">
              <w:rPr>
                <w:i/>
                <w:sz w:val="22"/>
                <w:szCs w:val="22"/>
              </w:rPr>
              <w:t xml:space="preserve"> ціни лот</w:t>
            </w:r>
            <w:r w:rsidR="00810328">
              <w:rPr>
                <w:i/>
                <w:sz w:val="22"/>
                <w:szCs w:val="22"/>
              </w:rPr>
              <w:t>ів</w:t>
            </w:r>
            <w:r w:rsidRPr="00FC3DF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4212E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FC3DF3" w:rsidRDefault="0034212E" w:rsidP="00D27391">
            <w:r w:rsidRPr="00FC3DF3">
              <w:rPr>
                <w:bCs/>
                <w:sz w:val="22"/>
                <w:szCs w:val="22"/>
              </w:rPr>
              <w:t xml:space="preserve">Порядок ознайомлення з </w:t>
            </w:r>
            <w:r>
              <w:rPr>
                <w:bCs/>
                <w:sz w:val="22"/>
                <w:szCs w:val="22"/>
              </w:rPr>
              <w:t>активом 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4212E" w:rsidRPr="0030486E" w:rsidRDefault="0034212E" w:rsidP="0034212E">
            <w:pPr>
              <w:jc w:val="both"/>
              <w:rPr>
                <w:sz w:val="22"/>
                <w:szCs w:val="22"/>
              </w:rPr>
            </w:pPr>
            <w:r w:rsidRPr="0030486E"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r w:rsidRPr="0030486E">
              <w:rPr>
                <w:sz w:val="22"/>
                <w:szCs w:val="22"/>
                <w:lang w:val="en-US"/>
              </w:rPr>
              <w:t>http</w:t>
            </w:r>
            <w:r w:rsidRPr="0030486E">
              <w:rPr>
                <w:sz w:val="22"/>
                <w:szCs w:val="22"/>
              </w:rPr>
              <w:t>:</w:t>
            </w:r>
            <w:proofErr w:type="spellStart"/>
            <w:r w:rsidRPr="0030486E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30486E">
              <w:rPr>
                <w:sz w:val="22"/>
                <w:szCs w:val="22"/>
              </w:rPr>
              <w:t>.</w:t>
            </w:r>
            <w:proofErr w:type="spellStart"/>
            <w:r w:rsidRPr="0030486E">
              <w:rPr>
                <w:sz w:val="22"/>
                <w:szCs w:val="22"/>
                <w:lang w:val="en-US"/>
              </w:rPr>
              <w:t>fg</w:t>
            </w:r>
            <w:proofErr w:type="spellEnd"/>
            <w:r w:rsidRPr="0030486E">
              <w:rPr>
                <w:sz w:val="22"/>
                <w:szCs w:val="22"/>
              </w:rPr>
              <w:t>.</w:t>
            </w:r>
            <w:proofErr w:type="spellStart"/>
            <w:r w:rsidRPr="0030486E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30486E">
              <w:rPr>
                <w:sz w:val="22"/>
                <w:szCs w:val="22"/>
              </w:rPr>
              <w:t>.</w:t>
            </w:r>
            <w:proofErr w:type="spellStart"/>
            <w:r w:rsidRPr="0030486E"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30486E">
              <w:rPr>
                <w:sz w:val="22"/>
                <w:szCs w:val="22"/>
              </w:rPr>
              <w:t>/</w:t>
            </w:r>
            <w:proofErr w:type="spellStart"/>
            <w:r w:rsidRPr="0030486E">
              <w:rPr>
                <w:sz w:val="22"/>
                <w:szCs w:val="22"/>
                <w:lang w:val="en-US"/>
              </w:rPr>
              <w:t>nda</w:t>
            </w:r>
            <w:proofErr w:type="spellEnd"/>
            <w:r w:rsidRPr="0030486E">
              <w:rPr>
                <w:sz w:val="22"/>
                <w:szCs w:val="22"/>
              </w:rPr>
              <w:t>). Заявки подаються в паперовому та електронному вигляді на наступні адреси:</w:t>
            </w:r>
          </w:p>
          <w:p w:rsidR="0034212E" w:rsidRPr="0030486E" w:rsidRDefault="0034212E" w:rsidP="0034212E">
            <w:pPr>
              <w:pStyle w:val="a8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i/>
              </w:rPr>
            </w:pPr>
            <w:r w:rsidRPr="0030486E">
              <w:rPr>
                <w:rFonts w:ascii="Times New Roman" w:hAnsi="Times New Roman"/>
                <w:i/>
              </w:rPr>
              <w:t xml:space="preserve">ФГВФО, 04053, </w:t>
            </w:r>
            <w:proofErr w:type="spellStart"/>
            <w:r w:rsidRPr="0030486E">
              <w:rPr>
                <w:rFonts w:ascii="Times New Roman" w:hAnsi="Times New Roman"/>
                <w:i/>
              </w:rPr>
              <w:t>м.Київ</w:t>
            </w:r>
            <w:proofErr w:type="spellEnd"/>
            <w:r w:rsidRPr="0030486E">
              <w:rPr>
                <w:rFonts w:ascii="Times New Roman" w:hAnsi="Times New Roman"/>
                <w:i/>
              </w:rPr>
              <w:t xml:space="preserve">, вул. Січових Стрільців, будинок 17, електронна пошта: </w:t>
            </w:r>
            <w:hyperlink r:id="rId11" w:history="1">
              <w:r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clo</w:t>
              </w:r>
              <w:r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@</w:t>
              </w:r>
              <w:r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fg</w:t>
              </w:r>
              <w:r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r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gov</w:t>
              </w:r>
              <w:r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  <w:r w:rsidRPr="0030486E">
              <w:rPr>
                <w:rFonts w:ascii="Times New Roman" w:hAnsi="Times New Roman"/>
                <w:i/>
                <w:lang w:val="ru-RU"/>
              </w:rPr>
              <w:t>?</w:t>
            </w:r>
          </w:p>
          <w:p w:rsidR="0034212E" w:rsidRPr="0030486E" w:rsidRDefault="0034212E" w:rsidP="0034212E">
            <w:pPr>
              <w:pStyle w:val="a8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/>
                <w:i/>
              </w:rPr>
            </w:pPr>
            <w:r w:rsidRPr="0030486E">
              <w:rPr>
                <w:rFonts w:ascii="Times New Roman" w:hAnsi="Times New Roman"/>
                <w:i/>
              </w:rPr>
              <w:t xml:space="preserve">ПАТ КБ «ЄВРОБАНК», 01032, бульвар Тараса Шевченка, буд. 35, електронна пошта: </w:t>
            </w:r>
            <w:hyperlink r:id="rId12" w:history="1">
              <w:r w:rsidR="001D69ED"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b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petrenko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@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eurobank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-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ua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.</w:t>
              </w:r>
              <w:r w:rsidR="001D69ED" w:rsidRPr="0030486E">
                <w:rPr>
                  <w:rStyle w:val="a3"/>
                  <w:rFonts w:ascii="Times New Roman" w:hAnsi="Times New Roman"/>
                  <w:i/>
                  <w:lang w:val="en-US"/>
                </w:rPr>
                <w:t>com</w:t>
              </w:r>
            </w:hyperlink>
            <w:r w:rsidRPr="0030486E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1D69ED" w:rsidRPr="0030486E" w:rsidRDefault="0030486E" w:rsidP="0030486E">
            <w:pPr>
              <w:pStyle w:val="a8"/>
              <w:numPr>
                <w:ilvl w:val="0"/>
                <w:numId w:val="1"/>
              </w:numPr>
              <w:ind w:left="7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30486E">
              <w:rPr>
                <w:rFonts w:ascii="Times New Roman" w:hAnsi="Times New Roman"/>
                <w:i/>
              </w:rPr>
              <w:t xml:space="preserve">ПАТ «ЛЕГБАНК», </w:t>
            </w:r>
            <w:r w:rsidRPr="0030486E">
              <w:rPr>
                <w:rFonts w:ascii="Times New Roman" w:hAnsi="Times New Roman"/>
                <w:i/>
                <w:lang w:val="ru-RU"/>
              </w:rPr>
              <w:t xml:space="preserve">м. </w:t>
            </w:r>
            <w:proofErr w:type="spellStart"/>
            <w:r w:rsidRPr="0030486E">
              <w:rPr>
                <w:rFonts w:ascii="Times New Roman" w:hAnsi="Times New Roman"/>
                <w:i/>
                <w:lang w:val="ru-RU"/>
              </w:rPr>
              <w:t>Київ</w:t>
            </w:r>
            <w:proofErr w:type="spellEnd"/>
            <w:r w:rsidRPr="0030486E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spellStart"/>
            <w:r w:rsidRPr="0030486E">
              <w:rPr>
                <w:rFonts w:ascii="Times New Roman" w:hAnsi="Times New Roman"/>
                <w:i/>
                <w:lang w:val="ru-RU"/>
              </w:rPr>
              <w:t>вул</w:t>
            </w:r>
            <w:proofErr w:type="spellEnd"/>
            <w:r w:rsidRPr="0030486E">
              <w:rPr>
                <w:rFonts w:ascii="Times New Roman" w:hAnsi="Times New Roman"/>
                <w:i/>
                <w:lang w:val="ru-RU"/>
              </w:rPr>
              <w:t xml:space="preserve">. </w:t>
            </w:r>
            <w:proofErr w:type="spellStart"/>
            <w:r w:rsidRPr="0030486E">
              <w:rPr>
                <w:rFonts w:ascii="Times New Roman" w:hAnsi="Times New Roman"/>
                <w:i/>
                <w:lang w:val="ru-RU"/>
              </w:rPr>
              <w:t>Воздвиженська</w:t>
            </w:r>
            <w:proofErr w:type="spellEnd"/>
            <w:r w:rsidRPr="0030486E">
              <w:rPr>
                <w:rFonts w:ascii="Times New Roman" w:hAnsi="Times New Roman"/>
                <w:i/>
                <w:lang w:val="ru-RU"/>
              </w:rPr>
              <w:t xml:space="preserve">, 58, </w:t>
            </w:r>
            <w:r w:rsidRPr="0030486E">
              <w:rPr>
                <w:rFonts w:ascii="Times New Roman" w:hAnsi="Times New Roman"/>
                <w:i/>
              </w:rPr>
              <w:t xml:space="preserve">Електронна скринька: </w:t>
            </w:r>
            <w:hyperlink r:id="rId13" w:history="1">
              <w:r w:rsidRPr="0030486E">
                <w:rPr>
                  <w:rStyle w:val="a3"/>
                  <w:rFonts w:ascii="Times New Roman" w:hAnsi="Times New Roman"/>
                  <w:i/>
                  <w:lang w:val="ru-RU"/>
                </w:rPr>
                <w:t>mmm@legbank.kiev.ua</w:t>
              </w:r>
            </w:hyperlink>
          </w:p>
        </w:tc>
      </w:tr>
      <w:tr w:rsidR="0034212E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4212E" w:rsidRPr="00FC3DF3" w:rsidRDefault="0034212E" w:rsidP="00D27391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</w:t>
            </w:r>
            <w:r w:rsidRPr="00F47516">
              <w:rPr>
                <w:bCs/>
                <w:sz w:val="22"/>
                <w:szCs w:val="22"/>
                <w:shd w:val="clear" w:color="auto" w:fill="FFFFFF"/>
              </w:rPr>
              <w:t>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34212E" w:rsidRPr="00F82756" w:rsidRDefault="0034212E" w:rsidP="0034212E">
            <w:pPr>
              <w:jc w:val="both"/>
              <w:rPr>
                <w:i/>
                <w:sz w:val="22"/>
                <w:szCs w:val="22"/>
              </w:rPr>
            </w:pPr>
            <w:r w:rsidRPr="00F82756">
              <w:rPr>
                <w:i/>
                <w:sz w:val="22"/>
                <w:szCs w:val="22"/>
              </w:rPr>
              <w:t xml:space="preserve">Петренко Богдан Володимирович, </w:t>
            </w:r>
          </w:p>
          <w:p w:rsidR="0034212E" w:rsidRPr="00F82756" w:rsidRDefault="0034212E" w:rsidP="0034212E">
            <w:pPr>
              <w:jc w:val="both"/>
              <w:rPr>
                <w:i/>
                <w:sz w:val="22"/>
                <w:szCs w:val="22"/>
              </w:rPr>
            </w:pPr>
            <w:r w:rsidRPr="00F82756">
              <w:rPr>
                <w:i/>
                <w:sz w:val="22"/>
                <w:szCs w:val="22"/>
              </w:rPr>
              <w:t xml:space="preserve">Тел.: 044-585-44-26, </w:t>
            </w:r>
          </w:p>
          <w:p w:rsidR="0034212E" w:rsidRPr="00F82756" w:rsidRDefault="0034212E" w:rsidP="0034212E">
            <w:pPr>
              <w:jc w:val="both"/>
              <w:rPr>
                <w:i/>
                <w:sz w:val="22"/>
                <w:szCs w:val="22"/>
              </w:rPr>
            </w:pPr>
            <w:r w:rsidRPr="00F82756">
              <w:rPr>
                <w:i/>
                <w:sz w:val="22"/>
                <w:szCs w:val="22"/>
              </w:rPr>
              <w:t>Адреса: ПАТ КБ «ЄВРОБАНК», 01032, бульвар Тараса Шевченка, буд. 35,</w:t>
            </w:r>
          </w:p>
          <w:p w:rsidR="0034212E" w:rsidRDefault="0034212E" w:rsidP="0034212E">
            <w:pPr>
              <w:jc w:val="both"/>
              <w:rPr>
                <w:i/>
                <w:sz w:val="22"/>
                <w:szCs w:val="22"/>
              </w:rPr>
            </w:pPr>
            <w:r w:rsidRPr="00F82756">
              <w:rPr>
                <w:i/>
                <w:sz w:val="22"/>
                <w:szCs w:val="22"/>
              </w:rPr>
              <w:t xml:space="preserve">Електронна скринька: </w:t>
            </w:r>
            <w:hyperlink r:id="rId14" w:history="1">
              <w:r w:rsidR="001D69ED" w:rsidRPr="002C4A33">
                <w:rPr>
                  <w:rStyle w:val="a3"/>
                  <w:i/>
                  <w:sz w:val="22"/>
                  <w:szCs w:val="22"/>
                  <w:lang w:val="en-US"/>
                </w:rPr>
                <w:t>b</w:t>
              </w:r>
              <w:r w:rsidR="001D69ED" w:rsidRPr="002C4A33">
                <w:rPr>
                  <w:rStyle w:val="a3"/>
                  <w:i/>
                  <w:sz w:val="22"/>
                  <w:szCs w:val="22"/>
                </w:rPr>
                <w:t>.</w:t>
              </w:r>
              <w:r w:rsidR="001D69ED" w:rsidRPr="002C4A33">
                <w:rPr>
                  <w:rStyle w:val="a3"/>
                  <w:i/>
                  <w:sz w:val="22"/>
                  <w:szCs w:val="22"/>
                  <w:lang w:val="en-US"/>
                </w:rPr>
                <w:t>petrenko</w:t>
              </w:r>
              <w:r w:rsidR="001D69ED" w:rsidRPr="002C4A33">
                <w:rPr>
                  <w:rStyle w:val="a3"/>
                  <w:i/>
                  <w:sz w:val="22"/>
                  <w:szCs w:val="22"/>
                </w:rPr>
                <w:t>@</w:t>
              </w:r>
              <w:r w:rsidR="001D69ED" w:rsidRPr="002C4A33">
                <w:rPr>
                  <w:rStyle w:val="a3"/>
                  <w:i/>
                  <w:sz w:val="22"/>
                  <w:szCs w:val="22"/>
                  <w:lang w:val="en-US"/>
                </w:rPr>
                <w:t>eurobank</w:t>
              </w:r>
              <w:r w:rsidR="001D69ED" w:rsidRPr="002C4A33">
                <w:rPr>
                  <w:rStyle w:val="a3"/>
                  <w:i/>
                  <w:sz w:val="22"/>
                  <w:szCs w:val="22"/>
                </w:rPr>
                <w:t>-</w:t>
              </w:r>
              <w:r w:rsidR="001D69ED" w:rsidRPr="002C4A33">
                <w:rPr>
                  <w:rStyle w:val="a3"/>
                  <w:i/>
                  <w:sz w:val="22"/>
                  <w:szCs w:val="22"/>
                  <w:lang w:val="en-US"/>
                </w:rPr>
                <w:t>ua</w:t>
              </w:r>
              <w:r w:rsidR="001D69ED" w:rsidRPr="002C4A33">
                <w:rPr>
                  <w:rStyle w:val="a3"/>
                  <w:i/>
                  <w:sz w:val="22"/>
                  <w:szCs w:val="22"/>
                </w:rPr>
                <w:t>.</w:t>
              </w:r>
              <w:r w:rsidR="001D69ED" w:rsidRPr="002C4A33">
                <w:rPr>
                  <w:rStyle w:val="a3"/>
                  <w:i/>
                  <w:sz w:val="22"/>
                  <w:szCs w:val="22"/>
                  <w:lang w:val="en-US"/>
                </w:rPr>
                <w:t>com</w:t>
              </w:r>
            </w:hyperlink>
          </w:p>
          <w:p w:rsidR="0030486E" w:rsidRPr="004B6DC5" w:rsidRDefault="0030486E" w:rsidP="0034212E">
            <w:pPr>
              <w:jc w:val="both"/>
              <w:rPr>
                <w:rFonts w:ascii="Calibri" w:hAnsi="Calibri"/>
                <w:color w:val="1F497D"/>
                <w:sz w:val="22"/>
                <w:szCs w:val="22"/>
                <w:lang w:val="ru-RU"/>
              </w:rPr>
            </w:pPr>
          </w:p>
          <w:p w:rsidR="0030486E" w:rsidRPr="0030486E" w:rsidRDefault="0030486E" w:rsidP="0034212E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30486E">
              <w:rPr>
                <w:i/>
                <w:sz w:val="22"/>
                <w:szCs w:val="22"/>
                <w:lang w:val="ru-RU"/>
              </w:rPr>
              <w:t>Мельниченко М.М.,</w:t>
            </w:r>
          </w:p>
          <w:p w:rsidR="0030486E" w:rsidRPr="0030486E" w:rsidRDefault="0030486E" w:rsidP="0034212E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F82756">
              <w:rPr>
                <w:i/>
                <w:sz w:val="22"/>
                <w:szCs w:val="22"/>
              </w:rPr>
              <w:t>Тел.:</w:t>
            </w:r>
            <w:r w:rsidRPr="0030486E">
              <w:rPr>
                <w:i/>
                <w:sz w:val="22"/>
                <w:szCs w:val="22"/>
                <w:lang w:val="ru-RU"/>
              </w:rPr>
              <w:t xml:space="preserve"> (044) 593-00-19, </w:t>
            </w:r>
          </w:p>
          <w:p w:rsidR="0030486E" w:rsidRPr="004B6DC5" w:rsidRDefault="0030486E" w:rsidP="0034212E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F82756">
              <w:rPr>
                <w:i/>
                <w:sz w:val="22"/>
                <w:szCs w:val="22"/>
              </w:rPr>
              <w:t>Адреса:</w:t>
            </w:r>
            <w:r>
              <w:rPr>
                <w:i/>
                <w:sz w:val="22"/>
                <w:szCs w:val="22"/>
              </w:rPr>
              <w:t xml:space="preserve"> ПАТ «ЛЕГБАНК», </w:t>
            </w:r>
            <w:r w:rsidRPr="0030486E">
              <w:rPr>
                <w:i/>
                <w:sz w:val="22"/>
                <w:szCs w:val="22"/>
                <w:lang w:val="ru-RU"/>
              </w:rPr>
              <w:t xml:space="preserve">м. </w:t>
            </w:r>
            <w:proofErr w:type="spellStart"/>
            <w:r w:rsidRPr="0030486E">
              <w:rPr>
                <w:i/>
                <w:sz w:val="22"/>
                <w:szCs w:val="22"/>
                <w:lang w:val="ru-RU"/>
              </w:rPr>
              <w:t>Київ</w:t>
            </w:r>
            <w:proofErr w:type="spellEnd"/>
            <w:r w:rsidRPr="0030486E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0486E">
              <w:rPr>
                <w:i/>
                <w:sz w:val="22"/>
                <w:szCs w:val="22"/>
                <w:lang w:val="ru-RU"/>
              </w:rPr>
              <w:t>вул</w:t>
            </w:r>
            <w:proofErr w:type="spellEnd"/>
            <w:r w:rsidRPr="0030486E">
              <w:rPr>
                <w:i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0486E">
              <w:rPr>
                <w:i/>
                <w:sz w:val="22"/>
                <w:szCs w:val="22"/>
                <w:lang w:val="ru-RU"/>
              </w:rPr>
              <w:t>Воздвиженська</w:t>
            </w:r>
            <w:proofErr w:type="spellEnd"/>
            <w:r w:rsidRPr="0030486E">
              <w:rPr>
                <w:i/>
                <w:sz w:val="22"/>
                <w:szCs w:val="22"/>
                <w:lang w:val="ru-RU"/>
              </w:rPr>
              <w:t xml:space="preserve">, 58, </w:t>
            </w:r>
          </w:p>
          <w:p w:rsidR="001D69ED" w:rsidRPr="001D69ED" w:rsidRDefault="0030486E" w:rsidP="0034212E">
            <w:pPr>
              <w:jc w:val="both"/>
              <w:rPr>
                <w:sz w:val="22"/>
                <w:szCs w:val="22"/>
              </w:rPr>
            </w:pPr>
            <w:r w:rsidRPr="0030486E">
              <w:rPr>
                <w:i/>
                <w:sz w:val="22"/>
                <w:szCs w:val="22"/>
              </w:rPr>
              <w:t xml:space="preserve">Електронна скринька: </w:t>
            </w:r>
            <w:hyperlink r:id="rId15" w:history="1">
              <w:r w:rsidRPr="00DF3081">
                <w:rPr>
                  <w:rStyle w:val="a3"/>
                  <w:i/>
                  <w:sz w:val="22"/>
                  <w:szCs w:val="22"/>
                  <w:lang w:val="ru-RU"/>
                </w:rPr>
                <w:t>mmm@legbank.kiev.ua</w:t>
              </w:r>
            </w:hyperlink>
            <w:r>
              <w:rPr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7856F0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FC3DF3" w:rsidRDefault="007856F0" w:rsidP="00831407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56F0" w:rsidRPr="009C4533" w:rsidRDefault="009C4533" w:rsidP="001D69ED">
            <w:pPr>
              <w:jc w:val="both"/>
              <w:rPr>
                <w:b/>
                <w:bCs/>
              </w:rPr>
            </w:pPr>
            <w:r w:rsidRPr="009C4533">
              <w:rPr>
                <w:b/>
                <w:bCs/>
                <w:sz w:val="22"/>
                <w:szCs w:val="22"/>
              </w:rPr>
              <w:t xml:space="preserve">Перші    відкриті   торги (аукціон)       – </w:t>
            </w:r>
            <w:r w:rsidR="001D69ED">
              <w:rPr>
                <w:b/>
                <w:bCs/>
                <w:sz w:val="22"/>
                <w:szCs w:val="22"/>
              </w:rPr>
              <w:t>21</w:t>
            </w:r>
            <w:r w:rsidRPr="009C4533">
              <w:rPr>
                <w:b/>
                <w:bCs/>
                <w:sz w:val="22"/>
                <w:szCs w:val="22"/>
              </w:rPr>
              <w:t>.</w:t>
            </w:r>
            <w:r w:rsidR="008305D2">
              <w:rPr>
                <w:b/>
                <w:bCs/>
                <w:sz w:val="22"/>
                <w:szCs w:val="22"/>
              </w:rPr>
              <w:t>0</w:t>
            </w:r>
            <w:r w:rsidR="001D69ED">
              <w:rPr>
                <w:b/>
                <w:bCs/>
                <w:sz w:val="22"/>
                <w:szCs w:val="22"/>
              </w:rPr>
              <w:t>5</w:t>
            </w:r>
            <w:r w:rsidRPr="009C4533">
              <w:rPr>
                <w:b/>
                <w:bCs/>
                <w:sz w:val="22"/>
                <w:szCs w:val="22"/>
              </w:rPr>
              <w:t>.2019</w:t>
            </w:r>
            <w:r w:rsidR="001D69ED">
              <w:rPr>
                <w:b/>
                <w:bCs/>
              </w:rPr>
              <w:t xml:space="preserve"> </w:t>
            </w:r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FC3DF3" w:rsidRDefault="00D907DA" w:rsidP="0099664F">
            <w:r>
              <w:t xml:space="preserve">Електронний аукціон розпочинається в проміжок часу з 9-30 год. до 10-00 год. </w:t>
            </w:r>
            <w: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>
              <w:br/>
              <w:t>Етап подання цінових пропозицій  - з 16-15 год. до 17-00 год. (загальна тривалість складає 15 хвилин) :</w:t>
            </w:r>
            <w:r>
              <w:br/>
              <w:t>- Період подання закритих цінових пропозицій – з 16-15 год</w:t>
            </w:r>
            <w:r w:rsidR="00792525">
              <w:t>.</w:t>
            </w:r>
            <w:r>
              <w:t xml:space="preserve"> до 16-55 год. (загальна тривалість складає 10 </w:t>
            </w:r>
            <w:proofErr w:type="spellStart"/>
            <w:r>
              <w:t>хв</w:t>
            </w:r>
            <w:proofErr w:type="spellEnd"/>
            <w:r>
              <w:t>)</w:t>
            </w:r>
            <w:r>
              <w:br/>
              <w:t>- Період подання цінової пропозиції – з 16-25 год. до 17-00 год. (загальна тривалість складає 5 хвилин)</w:t>
            </w:r>
          </w:p>
        </w:tc>
      </w:tr>
      <w:tr w:rsidR="007856F0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856F0" w:rsidRPr="00FC3DF3" w:rsidRDefault="007856F0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56F0" w:rsidRDefault="00D907DA" w:rsidP="0050657B">
            <w:pPr>
              <w:jc w:val="both"/>
            </w:pPr>
            <w:r>
              <w:t>Дата початку прийняття заяв – з дати публікації оголошення.</w:t>
            </w:r>
          </w:p>
          <w:p w:rsidR="009C4533" w:rsidRDefault="004241AC" w:rsidP="00590AF6">
            <w:pPr>
              <w:jc w:val="both"/>
            </w:pPr>
            <w:r w:rsidRPr="001C6F12">
              <w:t xml:space="preserve">Кінцевий термін прийняття заяв: </w:t>
            </w:r>
          </w:p>
          <w:p w:rsidR="004241AC" w:rsidRPr="001D69ED" w:rsidRDefault="009C4533" w:rsidP="001D69ED">
            <w:pPr>
              <w:jc w:val="both"/>
              <w:rPr>
                <w:bCs/>
              </w:rPr>
            </w:pPr>
            <w:r w:rsidRPr="009C4533">
              <w:rPr>
                <w:bCs/>
                <w:sz w:val="22"/>
                <w:szCs w:val="22"/>
              </w:rPr>
              <w:lastRenderedPageBreak/>
              <w:t xml:space="preserve">Перші    відкриті   торги (аукціон)       – </w:t>
            </w:r>
            <w:r w:rsidR="001D69ED">
              <w:rPr>
                <w:b/>
                <w:bCs/>
                <w:sz w:val="22"/>
                <w:szCs w:val="22"/>
              </w:rPr>
              <w:t>21</w:t>
            </w:r>
            <w:r w:rsidRPr="009C4533">
              <w:rPr>
                <w:b/>
                <w:bCs/>
                <w:sz w:val="22"/>
                <w:szCs w:val="22"/>
              </w:rPr>
              <w:t>.</w:t>
            </w:r>
            <w:r w:rsidR="008305D2">
              <w:rPr>
                <w:b/>
                <w:bCs/>
                <w:sz w:val="22"/>
                <w:szCs w:val="22"/>
              </w:rPr>
              <w:t>0</w:t>
            </w:r>
            <w:r w:rsidR="001D69ED">
              <w:rPr>
                <w:b/>
                <w:bCs/>
                <w:sz w:val="22"/>
                <w:szCs w:val="22"/>
              </w:rPr>
              <w:t>5</w:t>
            </w:r>
            <w:r w:rsidRPr="009C4533">
              <w:rPr>
                <w:b/>
                <w:bCs/>
                <w:sz w:val="22"/>
                <w:szCs w:val="22"/>
              </w:rPr>
              <w:t>.2019</w:t>
            </w:r>
            <w:r w:rsidRPr="009C4533">
              <w:rPr>
                <w:b/>
                <w:bCs/>
              </w:rPr>
              <w:t xml:space="preserve"> </w:t>
            </w:r>
            <w:r w:rsidRPr="001C6F12">
              <w:rPr>
                <w:b/>
                <w:bCs/>
              </w:rPr>
              <w:t>до 1</w:t>
            </w:r>
            <w:r w:rsidRPr="00810328">
              <w:rPr>
                <w:b/>
                <w:bCs/>
                <w:lang w:val="ru-RU"/>
              </w:rPr>
              <w:t>6</w:t>
            </w:r>
            <w:r w:rsidRPr="001C6F12">
              <w:rPr>
                <w:b/>
                <w:bCs/>
              </w:rPr>
              <w:t>:00</w:t>
            </w:r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FC3DF3" w:rsidRDefault="004B6DC5" w:rsidP="00831407">
            <w:pPr>
              <w:jc w:val="both"/>
              <w:rPr>
                <w:bCs/>
                <w:i/>
              </w:rPr>
            </w:pPr>
            <w:hyperlink r:id="rId16" w:history="1">
              <w:r w:rsidR="00715FA9" w:rsidRPr="00A7661D">
                <w:rPr>
                  <w:rStyle w:val="a3"/>
                  <w:bCs/>
                  <w:sz w:val="22"/>
                  <w:szCs w:val="22"/>
                  <w:lang w:val="en-US"/>
                </w:rPr>
                <w:t>www</w:t>
              </w:r>
              <w:proofErr w:type="spellStart"/>
              <w:r w:rsidR="00715FA9" w:rsidRPr="00A7661D">
                <w:rPr>
                  <w:rStyle w:val="a3"/>
                  <w:bCs/>
                  <w:sz w:val="22"/>
                  <w:szCs w:val="22"/>
                </w:rPr>
                <w:t>.prozorro.sale</w:t>
              </w:r>
              <w:proofErr w:type="spellEnd"/>
            </w:hyperlink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9C4533" w:rsidRPr="009C4533" w:rsidRDefault="009C4533" w:rsidP="009C4533">
            <w:pPr>
              <w:jc w:val="both"/>
              <w:rPr>
                <w:bCs/>
              </w:rPr>
            </w:pPr>
            <w:r w:rsidRPr="009C4533">
              <w:rPr>
                <w:bCs/>
                <w:sz w:val="22"/>
                <w:szCs w:val="22"/>
              </w:rPr>
              <w:t xml:space="preserve">Перші    відкриті   торги (аукціон)       – </w:t>
            </w:r>
            <w:r w:rsidR="001D69ED">
              <w:rPr>
                <w:b/>
                <w:bCs/>
                <w:sz w:val="22"/>
                <w:szCs w:val="22"/>
              </w:rPr>
              <w:t>21</w:t>
            </w:r>
            <w:r w:rsidRPr="009C4533">
              <w:rPr>
                <w:b/>
                <w:bCs/>
                <w:sz w:val="22"/>
                <w:szCs w:val="22"/>
              </w:rPr>
              <w:t>.</w:t>
            </w:r>
            <w:r w:rsidR="008305D2">
              <w:rPr>
                <w:b/>
                <w:bCs/>
                <w:sz w:val="22"/>
                <w:szCs w:val="22"/>
              </w:rPr>
              <w:t>0</w:t>
            </w:r>
            <w:r w:rsidR="001D69ED">
              <w:rPr>
                <w:b/>
                <w:bCs/>
                <w:sz w:val="22"/>
                <w:szCs w:val="22"/>
              </w:rPr>
              <w:t>5</w:t>
            </w:r>
            <w:r w:rsidRPr="009C4533">
              <w:rPr>
                <w:b/>
                <w:bCs/>
                <w:sz w:val="22"/>
                <w:szCs w:val="22"/>
              </w:rPr>
              <w:t>.2019</w:t>
            </w:r>
            <w:r w:rsidRPr="009C4533">
              <w:rPr>
                <w:bCs/>
              </w:rPr>
              <w:t xml:space="preserve"> </w:t>
            </w:r>
            <w:r w:rsidRPr="001C6F12">
              <w:rPr>
                <w:b/>
                <w:bCs/>
              </w:rPr>
              <w:t>до 16:00</w:t>
            </w:r>
          </w:p>
          <w:p w:rsidR="009C4533" w:rsidRDefault="009C4533" w:rsidP="004241AC"/>
          <w:p w:rsidR="00715FA9" w:rsidRPr="009D5B2D" w:rsidRDefault="004241AC" w:rsidP="004241AC">
            <w:pPr>
              <w:rPr>
                <w:bCs/>
              </w:rPr>
            </w:pPr>
            <w:r w:rsidRPr="004241AC"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9B7AC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314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FC3DF3" w:rsidRDefault="00715FA9" w:rsidP="00831407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9B7AC0">
        <w:trPr>
          <w:trHeight w:val="6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0D9" w:rsidRPr="00247A81" w:rsidRDefault="00715FA9" w:rsidP="004241AC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74A0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C74A08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74A08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E20CE" w:rsidRPr="007670BA" w:rsidRDefault="006E20CE" w:rsidP="004241AC">
            <w:pPr>
              <w:jc w:val="both"/>
              <w:rPr>
                <w:i/>
                <w:sz w:val="22"/>
                <w:szCs w:val="22"/>
              </w:rPr>
            </w:pPr>
          </w:p>
          <w:p w:rsidR="00C74A08" w:rsidRPr="006E20CE" w:rsidRDefault="00C74A08" w:rsidP="004241AC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E20CE">
              <w:rPr>
                <w:b/>
                <w:i/>
                <w:sz w:val="22"/>
                <w:szCs w:val="22"/>
              </w:rPr>
              <w:t>Всі витрати, пов’язані з укладенням договорів купівлі-продажу сплачує покупець - переможець аукціону.</w:t>
            </w:r>
          </w:p>
        </w:tc>
      </w:tr>
    </w:tbl>
    <w:p w:rsidR="002C4489" w:rsidRPr="005C67AE" w:rsidRDefault="002C4489" w:rsidP="00715FA9"/>
    <w:sectPr w:rsidR="002C4489" w:rsidRPr="005C67AE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3C" w:rsidRDefault="0001533C">
      <w:r>
        <w:separator/>
      </w:r>
    </w:p>
  </w:endnote>
  <w:endnote w:type="continuationSeparator" w:id="0">
    <w:p w:rsidR="0001533C" w:rsidRDefault="0001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3C" w:rsidRDefault="0001533C">
      <w:r>
        <w:separator/>
      </w:r>
    </w:p>
  </w:footnote>
  <w:footnote w:type="continuationSeparator" w:id="0">
    <w:p w:rsidR="0001533C" w:rsidRDefault="0001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3C" w:rsidRPr="004C3BC9" w:rsidRDefault="0001533C" w:rsidP="0083140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4B6DC5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A2D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4F70FE"/>
    <w:multiLevelType w:val="hybridMultilevel"/>
    <w:tmpl w:val="35FC527A"/>
    <w:lvl w:ilvl="0" w:tplc="EFEA933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2D09A1"/>
    <w:multiLevelType w:val="hybridMultilevel"/>
    <w:tmpl w:val="D20CA8A8"/>
    <w:lvl w:ilvl="0" w:tplc="ACEA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8F8"/>
    <w:rsid w:val="000053AA"/>
    <w:rsid w:val="00011C96"/>
    <w:rsid w:val="0001533C"/>
    <w:rsid w:val="00015810"/>
    <w:rsid w:val="00030735"/>
    <w:rsid w:val="000401D7"/>
    <w:rsid w:val="000443E8"/>
    <w:rsid w:val="00044ECC"/>
    <w:rsid w:val="00046637"/>
    <w:rsid w:val="00060E50"/>
    <w:rsid w:val="00061BBE"/>
    <w:rsid w:val="00064035"/>
    <w:rsid w:val="0007450B"/>
    <w:rsid w:val="000834FF"/>
    <w:rsid w:val="000A4653"/>
    <w:rsid w:val="000A53C8"/>
    <w:rsid w:val="000B6C1B"/>
    <w:rsid w:val="000D0A53"/>
    <w:rsid w:val="000D0F33"/>
    <w:rsid w:val="000D40CC"/>
    <w:rsid w:val="0010127A"/>
    <w:rsid w:val="00120228"/>
    <w:rsid w:val="00147CF3"/>
    <w:rsid w:val="00166DAE"/>
    <w:rsid w:val="00176C3C"/>
    <w:rsid w:val="001C6F12"/>
    <w:rsid w:val="001D668A"/>
    <w:rsid w:val="001D69ED"/>
    <w:rsid w:val="001E0537"/>
    <w:rsid w:val="001F1F58"/>
    <w:rsid w:val="00200ADF"/>
    <w:rsid w:val="00243FE0"/>
    <w:rsid w:val="00246C88"/>
    <w:rsid w:val="00247A81"/>
    <w:rsid w:val="00254713"/>
    <w:rsid w:val="00254B87"/>
    <w:rsid w:val="00261AC4"/>
    <w:rsid w:val="00261C3C"/>
    <w:rsid w:val="00274591"/>
    <w:rsid w:val="00286486"/>
    <w:rsid w:val="00296177"/>
    <w:rsid w:val="002C4489"/>
    <w:rsid w:val="002E01EF"/>
    <w:rsid w:val="002E0281"/>
    <w:rsid w:val="002E2E18"/>
    <w:rsid w:val="002E7B9B"/>
    <w:rsid w:val="0030486E"/>
    <w:rsid w:val="00312D13"/>
    <w:rsid w:val="00317BF1"/>
    <w:rsid w:val="003346D0"/>
    <w:rsid w:val="0034212E"/>
    <w:rsid w:val="003631EF"/>
    <w:rsid w:val="003634C9"/>
    <w:rsid w:val="003710FD"/>
    <w:rsid w:val="003829EB"/>
    <w:rsid w:val="00386910"/>
    <w:rsid w:val="00387D5C"/>
    <w:rsid w:val="003A4DE3"/>
    <w:rsid w:val="003A71B6"/>
    <w:rsid w:val="003C11A3"/>
    <w:rsid w:val="003C3EF6"/>
    <w:rsid w:val="003E265A"/>
    <w:rsid w:val="003E31F3"/>
    <w:rsid w:val="003F3DBE"/>
    <w:rsid w:val="004241AC"/>
    <w:rsid w:val="00431299"/>
    <w:rsid w:val="00452804"/>
    <w:rsid w:val="00482C16"/>
    <w:rsid w:val="004A2342"/>
    <w:rsid w:val="004A4886"/>
    <w:rsid w:val="004B0CA3"/>
    <w:rsid w:val="004B66E6"/>
    <w:rsid w:val="004B6DC5"/>
    <w:rsid w:val="004C358F"/>
    <w:rsid w:val="004C38FA"/>
    <w:rsid w:val="0050657B"/>
    <w:rsid w:val="005170C1"/>
    <w:rsid w:val="00533308"/>
    <w:rsid w:val="00541CBF"/>
    <w:rsid w:val="0054655B"/>
    <w:rsid w:val="00590AF6"/>
    <w:rsid w:val="0059341E"/>
    <w:rsid w:val="00595A9E"/>
    <w:rsid w:val="005A01A6"/>
    <w:rsid w:val="005A7238"/>
    <w:rsid w:val="005B2F25"/>
    <w:rsid w:val="005B3060"/>
    <w:rsid w:val="005C67AE"/>
    <w:rsid w:val="005E7DEE"/>
    <w:rsid w:val="005F071F"/>
    <w:rsid w:val="005F5BDC"/>
    <w:rsid w:val="00600637"/>
    <w:rsid w:val="00612825"/>
    <w:rsid w:val="00632DC8"/>
    <w:rsid w:val="00651762"/>
    <w:rsid w:val="00691416"/>
    <w:rsid w:val="006A4AE3"/>
    <w:rsid w:val="006C33DF"/>
    <w:rsid w:val="006E20CE"/>
    <w:rsid w:val="006E2F9E"/>
    <w:rsid w:val="00701C76"/>
    <w:rsid w:val="00715FA9"/>
    <w:rsid w:val="00741C78"/>
    <w:rsid w:val="0074725E"/>
    <w:rsid w:val="0076208D"/>
    <w:rsid w:val="007670BA"/>
    <w:rsid w:val="00767D1C"/>
    <w:rsid w:val="00774995"/>
    <w:rsid w:val="007856F0"/>
    <w:rsid w:val="00787269"/>
    <w:rsid w:val="00792525"/>
    <w:rsid w:val="00794769"/>
    <w:rsid w:val="00797033"/>
    <w:rsid w:val="007B056F"/>
    <w:rsid w:val="007B617D"/>
    <w:rsid w:val="007C07BE"/>
    <w:rsid w:val="007C3432"/>
    <w:rsid w:val="007D580E"/>
    <w:rsid w:val="007D7972"/>
    <w:rsid w:val="007E4D9A"/>
    <w:rsid w:val="007F0F83"/>
    <w:rsid w:val="007F633D"/>
    <w:rsid w:val="0080192D"/>
    <w:rsid w:val="00810328"/>
    <w:rsid w:val="00812F9C"/>
    <w:rsid w:val="0082514D"/>
    <w:rsid w:val="008305D2"/>
    <w:rsid w:val="00831407"/>
    <w:rsid w:val="008363BB"/>
    <w:rsid w:val="00843484"/>
    <w:rsid w:val="00856C5F"/>
    <w:rsid w:val="00857ACD"/>
    <w:rsid w:val="00863636"/>
    <w:rsid w:val="008B5590"/>
    <w:rsid w:val="008E4380"/>
    <w:rsid w:val="009018A9"/>
    <w:rsid w:val="009056B0"/>
    <w:rsid w:val="0091307A"/>
    <w:rsid w:val="0099664F"/>
    <w:rsid w:val="009A0EE3"/>
    <w:rsid w:val="009B7AC0"/>
    <w:rsid w:val="009C4533"/>
    <w:rsid w:val="009D01F2"/>
    <w:rsid w:val="009D771E"/>
    <w:rsid w:val="009F65F3"/>
    <w:rsid w:val="00A227C1"/>
    <w:rsid w:val="00A33DCA"/>
    <w:rsid w:val="00A3458B"/>
    <w:rsid w:val="00A512C2"/>
    <w:rsid w:val="00A63F4A"/>
    <w:rsid w:val="00A66B37"/>
    <w:rsid w:val="00A7630F"/>
    <w:rsid w:val="00A7661D"/>
    <w:rsid w:val="00AA3CC4"/>
    <w:rsid w:val="00AB173D"/>
    <w:rsid w:val="00AC4798"/>
    <w:rsid w:val="00AD0804"/>
    <w:rsid w:val="00AD2DFD"/>
    <w:rsid w:val="00AD35DF"/>
    <w:rsid w:val="00AE71A5"/>
    <w:rsid w:val="00AF1519"/>
    <w:rsid w:val="00B437D9"/>
    <w:rsid w:val="00B46804"/>
    <w:rsid w:val="00B46C5D"/>
    <w:rsid w:val="00B550A6"/>
    <w:rsid w:val="00B6519C"/>
    <w:rsid w:val="00B80BEE"/>
    <w:rsid w:val="00B90A00"/>
    <w:rsid w:val="00BD42C3"/>
    <w:rsid w:val="00BD6241"/>
    <w:rsid w:val="00BE7EE4"/>
    <w:rsid w:val="00BF1D98"/>
    <w:rsid w:val="00C04FF6"/>
    <w:rsid w:val="00C13480"/>
    <w:rsid w:val="00C171AA"/>
    <w:rsid w:val="00C24415"/>
    <w:rsid w:val="00C46687"/>
    <w:rsid w:val="00C57CAF"/>
    <w:rsid w:val="00C74A08"/>
    <w:rsid w:val="00C75950"/>
    <w:rsid w:val="00C9318E"/>
    <w:rsid w:val="00C94D4D"/>
    <w:rsid w:val="00CB0DA2"/>
    <w:rsid w:val="00CB5308"/>
    <w:rsid w:val="00CD0A4D"/>
    <w:rsid w:val="00CF00BE"/>
    <w:rsid w:val="00D17DAC"/>
    <w:rsid w:val="00D27391"/>
    <w:rsid w:val="00D32AF4"/>
    <w:rsid w:val="00D43895"/>
    <w:rsid w:val="00D46B8F"/>
    <w:rsid w:val="00D530E8"/>
    <w:rsid w:val="00D67DDF"/>
    <w:rsid w:val="00D73988"/>
    <w:rsid w:val="00D86A81"/>
    <w:rsid w:val="00D907DA"/>
    <w:rsid w:val="00DA395F"/>
    <w:rsid w:val="00DB3E46"/>
    <w:rsid w:val="00DE69B5"/>
    <w:rsid w:val="00E21B70"/>
    <w:rsid w:val="00E232CF"/>
    <w:rsid w:val="00E31339"/>
    <w:rsid w:val="00E319EF"/>
    <w:rsid w:val="00E500D9"/>
    <w:rsid w:val="00E51033"/>
    <w:rsid w:val="00E5740B"/>
    <w:rsid w:val="00E63176"/>
    <w:rsid w:val="00E7744B"/>
    <w:rsid w:val="00E92348"/>
    <w:rsid w:val="00E96D87"/>
    <w:rsid w:val="00EB11D2"/>
    <w:rsid w:val="00EC71B7"/>
    <w:rsid w:val="00ED172E"/>
    <w:rsid w:val="00EE035A"/>
    <w:rsid w:val="00EF19F4"/>
    <w:rsid w:val="00F06A6D"/>
    <w:rsid w:val="00F373C8"/>
    <w:rsid w:val="00F47516"/>
    <w:rsid w:val="00F551F0"/>
    <w:rsid w:val="00F72968"/>
    <w:rsid w:val="00FC7346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catalog/nerukhom-st/nezhitlova/195021/index.php?lang=ru" TargetMode="External"/><Relationship Id="rId13" Type="http://schemas.openxmlformats.org/officeDocument/2006/relationships/hyperlink" Target="mailto:mmm@legbank.kiev.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.petrenko@eurobank-u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admin\Downloads\www.prozorro.sal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o@fg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m@legbank.kiev.ua" TargetMode="External"/><Relationship Id="rId10" Type="http://schemas.openxmlformats.org/officeDocument/2006/relationships/hyperlink" Target="http://torgi.fg.gov.ua/prozorrosa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b.petrenko@eurobank-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4176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Петренко Богдан Володимирович</cp:lastModifiedBy>
  <cp:revision>25</cp:revision>
  <cp:lastPrinted>2017-05-16T12:38:00Z</cp:lastPrinted>
  <dcterms:created xsi:type="dcterms:W3CDTF">2018-02-15T09:09:00Z</dcterms:created>
  <dcterms:modified xsi:type="dcterms:W3CDTF">2019-04-24T12:17:00Z</dcterms:modified>
</cp:coreProperties>
</file>