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78" w:rsidRPr="00EF4678" w:rsidRDefault="00EF4678" w:rsidP="00EF4678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EF467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</w:t>
      </w:r>
      <w:bookmarkStart w:id="0" w:name="_GoBack"/>
      <w:bookmarkEnd w:id="0"/>
      <w:r w:rsidRPr="00EF467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ПОРТ ВІДКРИТИХ ТОРГІВ (АУКЦІОНУ) З ПРОДАЖУ АКТИВІВ (МАЙНА) АТ «ДЕЛЬТА БАНК» 05.06.2020 Р.</w:t>
      </w:r>
      <w:r w:rsidRPr="00EF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2957"/>
        <w:gridCol w:w="1795"/>
        <w:gridCol w:w="1797"/>
        <w:gridCol w:w="1439"/>
      </w:tblGrid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GL23N018329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№212777232214)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0,6375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3221487300:02:014:0095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(402449)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штендер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№4133240002),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05.06.2020 - 148119,53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29 623,91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214267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GL23N018330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№24380032208)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2,2524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Великоолександрівська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3220880900:09:003:0040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експлуатації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адміністративно-побутових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(402443)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мобільний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№50232470908),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05.06.2020 - 2636769,40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527 353,88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214276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GL23N018319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№27376632231),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15,0001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район,с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3223187700:12:019:0018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(402424)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(вентилятор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№502248609),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05.06.2020 - 16716424,16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3 343 284,83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214288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GL23N018320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№25141218209)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10,0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Брусилівський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Ставищенська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1820986000:07:000:0159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комерційне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(402435)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диктофон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№50232468956),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05.06.2020 - 2384195,50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476 839,10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214289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GL23N018321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№345482232214),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0,58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рада,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3221487300:02:002:0025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(402405)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мобільний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№5023236519),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05.06.2020 - 166944,24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33 388,85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214290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GL23N018322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№345525832214),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0,58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3221487300:02:002:0028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(402406)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ітч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№50211454),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05.06.2020 - 167157,92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33 431,59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214292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GL23N018323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№216886832214),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0,64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3221487300:02:014:0056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(402452)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№410226869),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05.06.2020 - 150549,48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30 109,90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214294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GL23N018324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№226274632214),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1,91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3221487300:02:002:0008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(402455)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апарат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№410226829),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05.06.2020 - 768419,42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153 683,88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214296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GL23N018325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№186534032214),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0,59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3221487300:02:002:0029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(402447)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№410243335),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05.06.2020 - 138331,23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27 666,25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214297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GL23N018326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№186524932214),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0,8588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Рославичівська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3221487300:02:016:0032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(402448)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№413224457),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05.06.2020 - 346107,42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69 221,48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214298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GL23N018327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№355767221208),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24,0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Великоберезнянський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2120883200:03:001:0040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підсобного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(402413)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(вентилятор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№502248610),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05.06.2020 - 4012152,72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802 430,54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214302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GL23N018328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№212768832214),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0,6375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3221487300:02:014:0090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(402450)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№410222987),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05.06.2020 - 149535,44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29 907,09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214304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GL23N018331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№24853718209,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13,8159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Брусилівський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Ставищенська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1820986000:07:000:0171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комерційне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(402432)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мобільний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№502249759),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05.06.2020 - 3293167,20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658 633,44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214305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GL23N018332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№25157618209,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4,7914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Брусилівський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Ставищенська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1820986000:07:000:0048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комерційне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(402433)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(чайник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№502233712),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05.06.2020 - 1142867,30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228 573,46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214306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GL23N018333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№25140118209),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3,3995 га,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1820986000:07:000:0162,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комерційне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Брусилівський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Ставищенська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сільрада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(402428)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ідставки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№50232472374),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05.06.2020 - 810738,80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162 147,76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214316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GL23N018334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№25140618209,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10,0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Брусилівський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Ставищенська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1820986000:07:000:0049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комерційне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(402430)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(чайник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№5022252011),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05.06.2020 - 2384015,50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476 803,10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214319</w:t>
              </w:r>
            </w:hyperlink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GL23N018335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№24511032208,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2,2493 га,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с/р,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3220880900:09:003:0041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експлуатації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адміністративно-побутових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будівель,інших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(402439)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мобільний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№50232470887),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*Актив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**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05.06.2020 - 2632801,71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526 560,34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214324</w:t>
              </w:r>
            </w:hyperlink>
          </w:p>
        </w:tc>
      </w:tr>
    </w:tbl>
    <w:p w:rsidR="00EF4678" w:rsidRPr="00EF4678" w:rsidRDefault="00EF4678" w:rsidP="00EF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623"/>
      </w:tblGrid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умов продажу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381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2020-05-21 р.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EF467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EF467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EF467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EF467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22" w:history="1">
              <w:r w:rsidRPr="00EF467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mailto:info@deltabank.com.ua ] . Тел. (044) 500-00-18,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05.06.2020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05.06.2020  </w:t>
            </w:r>
            <w:r w:rsidRPr="00EF46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EF467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05.06.2020  </w:t>
            </w:r>
            <w:r w:rsidRPr="00EF46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4678" w:rsidRPr="00EF4678" w:rsidTr="00EF46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F4678" w:rsidRPr="00EF4678" w:rsidTr="00EF4678">
        <w:tc>
          <w:tcPr>
            <w:tcW w:w="0" w:type="auto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678" w:rsidRPr="00EF4678" w:rsidRDefault="00EF4678" w:rsidP="00EF467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F4678" w:rsidRPr="00EF4678" w:rsidRDefault="00EF4678" w:rsidP="00EF467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EF467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http://www.fg.gov.ua/not-paying/liquidation/118-delta/47296-asset-sell-id-276203</w:t>
            </w:r>
          </w:p>
        </w:tc>
      </w:tr>
    </w:tbl>
    <w:p w:rsidR="00142DC5" w:rsidRDefault="00142DC5"/>
    <w:sectPr w:rsidR="0014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97"/>
    <w:rsid w:val="00142DC5"/>
    <w:rsid w:val="00EB2B97"/>
    <w:rsid w:val="00E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46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46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4289" TargetMode="External"/><Relationship Id="rId13" Type="http://schemas.openxmlformats.org/officeDocument/2006/relationships/hyperlink" Target="http://torgi.fg.gov.ua/214297" TargetMode="External"/><Relationship Id="rId18" Type="http://schemas.openxmlformats.org/officeDocument/2006/relationships/hyperlink" Target="http://torgi.fg.gov.ua/2143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214324" TargetMode="External"/><Relationship Id="rId7" Type="http://schemas.openxmlformats.org/officeDocument/2006/relationships/hyperlink" Target="http://torgi.fg.gov.ua/214288" TargetMode="External"/><Relationship Id="rId12" Type="http://schemas.openxmlformats.org/officeDocument/2006/relationships/hyperlink" Target="http://torgi.fg.gov.ua/214296" TargetMode="External"/><Relationship Id="rId17" Type="http://schemas.openxmlformats.org/officeDocument/2006/relationships/hyperlink" Target="http://torgi.fg.gov.ua/21430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4304" TargetMode="External"/><Relationship Id="rId20" Type="http://schemas.openxmlformats.org/officeDocument/2006/relationships/hyperlink" Target="http://torgi.fg.gov.ua/214319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4276" TargetMode="External"/><Relationship Id="rId11" Type="http://schemas.openxmlformats.org/officeDocument/2006/relationships/hyperlink" Target="http://torgi.fg.gov.ua/21429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torgi.fg.gov.ua/214267" TargetMode="External"/><Relationship Id="rId15" Type="http://schemas.openxmlformats.org/officeDocument/2006/relationships/hyperlink" Target="http://torgi.fg.gov.ua/214302" TargetMode="External"/><Relationship Id="rId23" Type="http://schemas.openxmlformats.org/officeDocument/2006/relationships/hyperlink" Target="http://www.prozorro.sale/" TargetMode="External"/><Relationship Id="rId10" Type="http://schemas.openxmlformats.org/officeDocument/2006/relationships/hyperlink" Target="http://torgi.fg.gov.ua/214292" TargetMode="External"/><Relationship Id="rId19" Type="http://schemas.openxmlformats.org/officeDocument/2006/relationships/hyperlink" Target="http://torgi.fg.gov.ua/214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4290" TargetMode="External"/><Relationship Id="rId14" Type="http://schemas.openxmlformats.org/officeDocument/2006/relationships/hyperlink" Target="http://torgi.fg.gov.ua/214298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2201</Words>
  <Characters>12546</Characters>
  <Application>Microsoft Office Word</Application>
  <DocSecurity>0</DocSecurity>
  <Lines>104</Lines>
  <Paragraphs>29</Paragraphs>
  <ScaleCrop>false</ScaleCrop>
  <Company>Delta Bank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Sapiton</dc:creator>
  <cp:keywords/>
  <dc:description/>
  <cp:lastModifiedBy>Maksym Sapiton</cp:lastModifiedBy>
  <cp:revision>2</cp:revision>
  <dcterms:created xsi:type="dcterms:W3CDTF">2020-05-22T16:40:00Z</dcterms:created>
  <dcterms:modified xsi:type="dcterms:W3CDTF">2020-05-22T16:41:00Z</dcterms:modified>
</cp:coreProperties>
</file>