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E22801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80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E22801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801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886107">
        <w:rPr>
          <w:rFonts w:ascii="Times New Roman" w:hAnsi="Times New Roman"/>
          <w:b/>
          <w:sz w:val="20"/>
          <w:szCs w:val="20"/>
        </w:rPr>
        <w:t>майна</w:t>
      </w:r>
      <w:r w:rsidRPr="00E22801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E22801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5505A6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5D08" w:rsidRDefault="00F25D08" w:rsidP="006978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>наступн</w:t>
      </w:r>
      <w:r w:rsidR="00886107">
        <w:rPr>
          <w:rFonts w:ascii="Times New Roman" w:hAnsi="Times New Roman"/>
          <w:sz w:val="20"/>
          <w:szCs w:val="20"/>
        </w:rPr>
        <w:t>ого майна</w:t>
      </w:r>
      <w:r w:rsidRPr="00E22801">
        <w:rPr>
          <w:rFonts w:ascii="Times New Roman" w:hAnsi="Times New Roman"/>
          <w:sz w:val="20"/>
          <w:szCs w:val="20"/>
        </w:rPr>
        <w:t>, що обліковується на балансі АТ «БАНК «ФІНАНСИ ТА КРЕДИТ»:</w:t>
      </w:r>
    </w:p>
    <w:p w:rsidR="00BF12B1" w:rsidRPr="00E22801" w:rsidRDefault="00BF12B1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402"/>
        <w:gridCol w:w="2411"/>
        <w:gridCol w:w="1417"/>
        <w:gridCol w:w="1417"/>
      </w:tblGrid>
      <w:tr w:rsidR="00C3753F" w:rsidRPr="00183303" w:rsidTr="004C3E78">
        <w:trPr>
          <w:cantSplit/>
          <w:trHeight w:val="679"/>
        </w:trPr>
        <w:tc>
          <w:tcPr>
            <w:tcW w:w="643" w:type="pct"/>
            <w:vAlign w:val="center"/>
          </w:tcPr>
          <w:p w:rsidR="00C3753F" w:rsidRPr="00183303" w:rsidRDefault="00C3753F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714" w:type="pct"/>
            <w:vAlign w:val="center"/>
          </w:tcPr>
          <w:p w:rsidR="00C3753F" w:rsidRPr="00183303" w:rsidRDefault="00C3753F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Найменування </w:t>
            </w:r>
            <w:r w:rsidR="00886107" w:rsidRPr="00183303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майна</w:t>
            </w:r>
            <w:r w:rsidRPr="00183303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/стислий опис </w:t>
            </w:r>
            <w:r w:rsidR="00886107" w:rsidRPr="00183303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майна</w:t>
            </w:r>
          </w:p>
        </w:tc>
        <w:tc>
          <w:tcPr>
            <w:tcW w:w="1929" w:type="pct"/>
            <w:gridSpan w:val="2"/>
            <w:vAlign w:val="center"/>
          </w:tcPr>
          <w:p w:rsidR="00C3753F" w:rsidRPr="001122CC" w:rsidRDefault="001122CC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1122CC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Початкова ціна реалізації лоту, грн. (з</w:t>
            </w:r>
            <w:r w:rsidRPr="001122C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/без</w:t>
            </w:r>
            <w:r w:rsidRPr="001122CC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ПДВ)</w:t>
            </w:r>
            <w:r w:rsidRPr="001122CC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714" w:type="pct"/>
            <w:vAlign w:val="center"/>
          </w:tcPr>
          <w:p w:rsidR="00C3753F" w:rsidRPr="00183303" w:rsidRDefault="00C3753F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183303">
              <w:rPr>
                <w:rFonts w:ascii="Times New Roman" w:hAnsi="Times New Roman"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4C3E78" w:rsidRPr="00183303" w:rsidTr="004C3E78">
        <w:trPr>
          <w:trHeight w:val="432"/>
        </w:trPr>
        <w:tc>
          <w:tcPr>
            <w:tcW w:w="643" w:type="pct"/>
            <w:vMerge w:val="restart"/>
            <w:vAlign w:val="center"/>
          </w:tcPr>
          <w:p w:rsidR="004C3E78" w:rsidRPr="00183303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328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Q80218b17888</w:t>
            </w:r>
          </w:p>
        </w:tc>
        <w:tc>
          <w:tcPr>
            <w:tcW w:w="1714" w:type="pct"/>
            <w:vMerge w:val="restart"/>
            <w:vAlign w:val="center"/>
          </w:tcPr>
          <w:p w:rsidR="004C3E78" w:rsidRDefault="004C3E78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sz w:val="16"/>
                <w:szCs w:val="16"/>
              </w:rPr>
              <w:t xml:space="preserve">Нежитлова будівля під літ "А" загальною площею 1 443,7 </w:t>
            </w:r>
            <w:proofErr w:type="spellStart"/>
            <w:r w:rsidRPr="0018330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83303">
              <w:rPr>
                <w:rFonts w:ascii="Times New Roman" w:hAnsi="Times New Roman"/>
                <w:sz w:val="16"/>
                <w:szCs w:val="16"/>
              </w:rPr>
              <w:t>., розташований за адресою: Житомирська область, м. Бердичів, вул. Білопільська, буд.117</w:t>
            </w:r>
          </w:p>
          <w:p w:rsidR="004C3E78" w:rsidRPr="00183303" w:rsidRDefault="004C3E78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E78" w:rsidRPr="00183303" w:rsidRDefault="004C3E78" w:rsidP="008863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sz w:val="16"/>
                <w:szCs w:val="16"/>
              </w:rPr>
              <w:t>Основні засоби у кількості 6 одиниць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pct"/>
            <w:vAlign w:val="center"/>
          </w:tcPr>
          <w:p w:rsidR="004C3E78" w:rsidRPr="003567C8" w:rsidRDefault="004C3E78" w:rsidP="004C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714" w:type="pct"/>
            <w:vAlign w:val="center"/>
          </w:tcPr>
          <w:p w:rsidR="004C3E78" w:rsidRPr="003567C8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E7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505 493,72</w:t>
            </w:r>
          </w:p>
        </w:tc>
        <w:tc>
          <w:tcPr>
            <w:tcW w:w="714" w:type="pct"/>
            <w:vMerge w:val="restart"/>
            <w:vAlign w:val="center"/>
          </w:tcPr>
          <w:p w:rsidR="004C3E78" w:rsidRPr="00B87B67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B87B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http://torgi.fg.gov.ua/146040</w:t>
              </w:r>
            </w:hyperlink>
          </w:p>
          <w:p w:rsidR="004C3E78" w:rsidRPr="00B87B67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9132C" w:rsidRPr="00183303" w:rsidTr="004C3E78">
        <w:trPr>
          <w:trHeight w:val="432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4C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433 280,33</w:t>
            </w:r>
          </w:p>
        </w:tc>
        <w:tc>
          <w:tcPr>
            <w:tcW w:w="714" w:type="pct"/>
            <w:vMerge/>
            <w:vAlign w:val="center"/>
          </w:tcPr>
          <w:p w:rsidR="0089132C" w:rsidRPr="00B87B67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9132C" w:rsidRPr="00183303" w:rsidTr="004C3E78">
        <w:trPr>
          <w:trHeight w:val="432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4C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361 066,94</w:t>
            </w:r>
          </w:p>
        </w:tc>
        <w:tc>
          <w:tcPr>
            <w:tcW w:w="714" w:type="pct"/>
            <w:vMerge/>
            <w:vAlign w:val="center"/>
          </w:tcPr>
          <w:p w:rsidR="0089132C" w:rsidRPr="00B87B67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9132C" w:rsidRPr="00183303" w:rsidTr="004C3E78">
        <w:trPr>
          <w:trHeight w:val="432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542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х відкритих торгах (аукціоні) 15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.12.2017      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288 853,55</w:t>
            </w:r>
          </w:p>
        </w:tc>
        <w:tc>
          <w:tcPr>
            <w:tcW w:w="714" w:type="pct"/>
            <w:vMerge/>
            <w:vAlign w:val="center"/>
          </w:tcPr>
          <w:p w:rsidR="0089132C" w:rsidRPr="00B87B67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9132C" w:rsidRPr="00183303" w:rsidTr="004C3E78">
        <w:trPr>
          <w:trHeight w:val="432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542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29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7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    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216 640,16</w:t>
            </w:r>
          </w:p>
        </w:tc>
        <w:tc>
          <w:tcPr>
            <w:tcW w:w="714" w:type="pct"/>
            <w:vMerge/>
            <w:vAlign w:val="center"/>
          </w:tcPr>
          <w:p w:rsidR="0089132C" w:rsidRPr="00B87B67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C3E78" w:rsidRPr="00183303" w:rsidTr="004C3E78">
        <w:trPr>
          <w:trHeight w:val="567"/>
        </w:trPr>
        <w:tc>
          <w:tcPr>
            <w:tcW w:w="643" w:type="pct"/>
            <w:vMerge w:val="restart"/>
            <w:vAlign w:val="center"/>
          </w:tcPr>
          <w:p w:rsidR="004C3E78" w:rsidRPr="00183303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328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Q80218b17889</w:t>
            </w:r>
          </w:p>
        </w:tc>
        <w:tc>
          <w:tcPr>
            <w:tcW w:w="1714" w:type="pct"/>
            <w:vMerge w:val="restart"/>
            <w:vAlign w:val="center"/>
          </w:tcPr>
          <w:p w:rsidR="004C3E78" w:rsidRPr="00183303" w:rsidRDefault="004C3E78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sz w:val="16"/>
                <w:szCs w:val="16"/>
              </w:rPr>
              <w:t xml:space="preserve">Житловий будинок загальною площею 798,8 </w:t>
            </w:r>
            <w:proofErr w:type="spellStart"/>
            <w:r w:rsidRPr="0018330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83303">
              <w:rPr>
                <w:rFonts w:ascii="Times New Roman" w:hAnsi="Times New Roman"/>
                <w:sz w:val="16"/>
                <w:szCs w:val="16"/>
              </w:rPr>
              <w:t xml:space="preserve">., розташований за адресою:  Київська область, </w:t>
            </w:r>
            <w:proofErr w:type="spellStart"/>
            <w:r w:rsidRPr="00183303">
              <w:rPr>
                <w:rFonts w:ascii="Times New Roman" w:hAnsi="Times New Roman"/>
                <w:sz w:val="16"/>
                <w:szCs w:val="16"/>
              </w:rPr>
              <w:t>Києво</w:t>
            </w:r>
            <w:proofErr w:type="spellEnd"/>
            <w:r w:rsidRPr="00183303">
              <w:rPr>
                <w:rFonts w:ascii="Times New Roman" w:hAnsi="Times New Roman"/>
                <w:sz w:val="16"/>
                <w:szCs w:val="16"/>
              </w:rPr>
              <w:t xml:space="preserve"> – Святошинський район, с. </w:t>
            </w:r>
            <w:proofErr w:type="spellStart"/>
            <w:r w:rsidRPr="00183303">
              <w:rPr>
                <w:rFonts w:ascii="Times New Roman" w:hAnsi="Times New Roman"/>
                <w:sz w:val="16"/>
                <w:szCs w:val="16"/>
              </w:rPr>
              <w:t>Крюківщина</w:t>
            </w:r>
            <w:proofErr w:type="spellEnd"/>
            <w:r w:rsidRPr="00183303">
              <w:rPr>
                <w:rFonts w:ascii="Times New Roman" w:hAnsi="Times New Roman"/>
                <w:sz w:val="16"/>
                <w:szCs w:val="16"/>
              </w:rPr>
              <w:t>,  вул. Ужгородська, буд.31</w:t>
            </w:r>
          </w:p>
          <w:p w:rsidR="004C3E78" w:rsidRPr="00183303" w:rsidRDefault="004C3E78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E78" w:rsidRPr="00183303" w:rsidRDefault="004C3E78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sz w:val="16"/>
                <w:szCs w:val="16"/>
              </w:rPr>
              <w:t xml:space="preserve">Земельна ділянка для будівництва і обслуговування житлового будинку, господарських будівель і споруд (присадибна ділянка) площею 0,117 га, кадастровий № 3222484001:01:016:0089 за адресою: Київська область, </w:t>
            </w:r>
            <w:proofErr w:type="spellStart"/>
            <w:r w:rsidRPr="00183303">
              <w:rPr>
                <w:rFonts w:ascii="Times New Roman" w:hAnsi="Times New Roman"/>
                <w:sz w:val="16"/>
                <w:szCs w:val="16"/>
              </w:rPr>
              <w:t>Києво</w:t>
            </w:r>
            <w:proofErr w:type="spellEnd"/>
            <w:r w:rsidRPr="00183303">
              <w:rPr>
                <w:rFonts w:ascii="Times New Roman" w:hAnsi="Times New Roman"/>
                <w:sz w:val="16"/>
                <w:szCs w:val="16"/>
              </w:rPr>
              <w:t xml:space="preserve"> – Святошинський район, с. </w:t>
            </w:r>
            <w:proofErr w:type="spellStart"/>
            <w:r w:rsidRPr="00183303">
              <w:rPr>
                <w:rFonts w:ascii="Times New Roman" w:hAnsi="Times New Roman"/>
                <w:sz w:val="16"/>
                <w:szCs w:val="16"/>
              </w:rPr>
              <w:t>Крюківщина</w:t>
            </w:r>
            <w:proofErr w:type="spellEnd"/>
            <w:r w:rsidRPr="00183303">
              <w:rPr>
                <w:rFonts w:ascii="Times New Roman" w:hAnsi="Times New Roman"/>
                <w:sz w:val="16"/>
                <w:szCs w:val="16"/>
              </w:rPr>
              <w:t>, вул. Ужгородська, буд.31</w:t>
            </w:r>
          </w:p>
          <w:p w:rsidR="004C3E78" w:rsidRPr="00183303" w:rsidRDefault="004C3E78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E78" w:rsidRPr="008863D9" w:rsidRDefault="004C3E78" w:rsidP="008863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sz w:val="16"/>
                <w:szCs w:val="16"/>
              </w:rPr>
              <w:t>Основні засоби у кількості 109 одиниць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15" w:type="pct"/>
            <w:vAlign w:val="center"/>
          </w:tcPr>
          <w:p w:rsidR="004C3E78" w:rsidRPr="003567C8" w:rsidRDefault="004C3E78" w:rsidP="004C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4C3E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714" w:type="pct"/>
            <w:vAlign w:val="center"/>
          </w:tcPr>
          <w:p w:rsidR="004C3E78" w:rsidRPr="003567C8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E7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6 554 669,40</w:t>
            </w:r>
          </w:p>
        </w:tc>
        <w:tc>
          <w:tcPr>
            <w:tcW w:w="714" w:type="pct"/>
            <w:vMerge w:val="restart"/>
            <w:vAlign w:val="center"/>
          </w:tcPr>
          <w:p w:rsidR="004C3E78" w:rsidRPr="00B87B67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B87B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http://torgi.fg.gov.ua/146063</w:t>
              </w:r>
            </w:hyperlink>
          </w:p>
          <w:p w:rsidR="004C3E78" w:rsidRPr="00B87B67" w:rsidRDefault="004C3E78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9132C" w:rsidRPr="00183303" w:rsidTr="004C3E78">
        <w:trPr>
          <w:trHeight w:val="567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542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5 618 288,06</w:t>
            </w:r>
          </w:p>
        </w:tc>
        <w:tc>
          <w:tcPr>
            <w:tcW w:w="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89132C" w:rsidRPr="00183303" w:rsidTr="004C3E78">
        <w:trPr>
          <w:trHeight w:val="567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542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4 681 906,72</w:t>
            </w:r>
          </w:p>
        </w:tc>
        <w:tc>
          <w:tcPr>
            <w:tcW w:w="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89132C" w:rsidRPr="00183303" w:rsidTr="004C3E78">
        <w:trPr>
          <w:trHeight w:val="567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542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х відкритих торгах (аукціоні) 15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.12.2017      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3 745 525,37</w:t>
            </w:r>
          </w:p>
        </w:tc>
        <w:tc>
          <w:tcPr>
            <w:tcW w:w="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89132C" w:rsidRPr="00183303" w:rsidTr="004C3E78">
        <w:trPr>
          <w:trHeight w:val="567"/>
        </w:trPr>
        <w:tc>
          <w:tcPr>
            <w:tcW w:w="643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5" w:type="pct"/>
            <w:vAlign w:val="center"/>
          </w:tcPr>
          <w:p w:rsidR="0089132C" w:rsidRPr="00183303" w:rsidRDefault="0089132C" w:rsidP="00542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29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7</w:t>
            </w:r>
            <w:r w:rsidRPr="0018330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     </w:t>
            </w:r>
          </w:p>
        </w:tc>
        <w:tc>
          <w:tcPr>
            <w:tcW w:w="714" w:type="pct"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303">
              <w:rPr>
                <w:rFonts w:ascii="Times New Roman" w:hAnsi="Times New Roman"/>
                <w:color w:val="000000"/>
                <w:sz w:val="16"/>
                <w:szCs w:val="16"/>
              </w:rPr>
              <w:t>2 809 144,03</w:t>
            </w:r>
          </w:p>
        </w:tc>
        <w:tc>
          <w:tcPr>
            <w:tcW w:w="714" w:type="pct"/>
            <w:vMerge/>
            <w:vAlign w:val="center"/>
          </w:tcPr>
          <w:p w:rsidR="0089132C" w:rsidRPr="00183303" w:rsidRDefault="0089132C" w:rsidP="001833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1122CC" w:rsidRPr="001122CC" w:rsidRDefault="001122CC" w:rsidP="001122CC">
      <w:pPr>
        <w:rPr>
          <w:rFonts w:ascii="Times New Roman" w:hAnsi="Times New Roman"/>
          <w:sz w:val="16"/>
          <w:szCs w:val="16"/>
          <w:lang w:val="ru-RU"/>
        </w:rPr>
      </w:pPr>
      <w:r w:rsidRPr="001122CC">
        <w:rPr>
          <w:rFonts w:ascii="Times New Roman" w:hAnsi="Times New Roman"/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971B27" w:rsidRPr="001122CC" w:rsidRDefault="00971B27" w:rsidP="00C3753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58"/>
      </w:tblGrid>
      <w:tr w:rsidR="00D74EF1" w:rsidRPr="00183303" w:rsidTr="00475156">
        <w:trPr>
          <w:trHeight w:val="20"/>
        </w:trPr>
        <w:tc>
          <w:tcPr>
            <w:tcW w:w="3510" w:type="dxa"/>
            <w:vAlign w:val="center"/>
          </w:tcPr>
          <w:p w:rsidR="00D74EF1" w:rsidRPr="00183303" w:rsidRDefault="00D74EF1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358" w:type="dxa"/>
            <w:vAlign w:val="center"/>
          </w:tcPr>
          <w:p w:rsidR="00D74EF1" w:rsidRPr="00183303" w:rsidRDefault="00D74EF1" w:rsidP="00D610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183303" w:rsidRPr="00183303">
              <w:rPr>
                <w:rFonts w:ascii="Times New Roman" w:hAnsi="Times New Roman"/>
                <w:b/>
                <w:sz w:val="18"/>
                <w:szCs w:val="18"/>
              </w:rPr>
              <w:t>3928</w:t>
            </w:r>
            <w:r w:rsidRPr="00183303">
              <w:rPr>
                <w:rFonts w:ascii="Times New Roman" w:hAnsi="Times New Roman"/>
                <w:b/>
                <w:sz w:val="18"/>
                <w:szCs w:val="18"/>
              </w:rPr>
              <w:t xml:space="preserve"> від </w:t>
            </w:r>
            <w:r w:rsidR="00183303" w:rsidRPr="0018330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183303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183303" w:rsidRPr="0018330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83303">
              <w:rPr>
                <w:rFonts w:ascii="Times New Roman" w:hAnsi="Times New Roman"/>
                <w:b/>
                <w:sz w:val="18"/>
                <w:szCs w:val="18"/>
              </w:rPr>
              <w:t>.2017р.</w:t>
            </w:r>
            <w:r w:rsidR="00AA7B77" w:rsidRPr="001833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74EF1" w:rsidRPr="00183303" w:rsidTr="00475156">
        <w:trPr>
          <w:trHeight w:val="20"/>
        </w:trPr>
        <w:tc>
          <w:tcPr>
            <w:tcW w:w="3510" w:type="dxa"/>
            <w:vAlign w:val="center"/>
          </w:tcPr>
          <w:p w:rsidR="00D74EF1" w:rsidRPr="00183303" w:rsidRDefault="00D74EF1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358" w:type="dxa"/>
            <w:vAlign w:val="center"/>
          </w:tcPr>
          <w:p w:rsidR="00AF5A14" w:rsidRPr="00183303" w:rsidRDefault="00AF5A14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/>
                <w:sz w:val="18"/>
                <w:szCs w:val="18"/>
              </w:rPr>
              <w:t>ТОВ «ЗАКУПКИ.ПРОМ.УА»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 xml:space="preserve">, працює щоденно, крім вихідних, з 09:00 до 18:00, за адресою: 02121, м. Київ, Харківське шосе, 201-203, корп. 2-А, літ. «Ф», </w:t>
            </w:r>
            <w:proofErr w:type="spellStart"/>
            <w:r w:rsidRPr="00183303">
              <w:rPr>
                <w:rFonts w:ascii="Times New Roman" w:hAnsi="Times New Roman"/>
                <w:sz w:val="18"/>
                <w:szCs w:val="18"/>
              </w:rPr>
              <w:t>оф</w:t>
            </w:r>
            <w:proofErr w:type="spellEnd"/>
            <w:r w:rsidRPr="00183303">
              <w:rPr>
                <w:rFonts w:ascii="Times New Roman" w:hAnsi="Times New Roman"/>
                <w:sz w:val="18"/>
                <w:szCs w:val="18"/>
              </w:rPr>
              <w:t>. 114, тел. 0-800 501111,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83303">
              <w:rPr>
                <w:rStyle w:val="a3"/>
                <w:rFonts w:ascii="Times New Roman" w:hAnsi="Times New Roman"/>
                <w:sz w:val="18"/>
                <w:szCs w:val="18"/>
              </w:rPr>
              <w:t>https://www.zakupki.prom.ua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E2FEA" w:rsidRPr="00183303" w:rsidRDefault="00AF5A14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183303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Учасники торгів</w:t>
            </w:r>
            <w:r w:rsidR="00FD16EB" w:rsidRPr="00183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vAlign w:val="center"/>
          </w:tcPr>
          <w:p w:rsidR="004A4D00" w:rsidRPr="00183303" w:rsidRDefault="00FD16EB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58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5% від початкової ціни </w:t>
            </w:r>
            <w:r w:rsidR="00D8112C" w:rsidRPr="00183303">
              <w:rPr>
                <w:rFonts w:ascii="Times New Roman" w:hAnsi="Times New Roman"/>
                <w:sz w:val="18"/>
                <w:szCs w:val="18"/>
              </w:rPr>
              <w:t>реалізації лота</w:t>
            </w:r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  <w:r w:rsidR="00AF5867" w:rsidRPr="00183303">
              <w:rPr>
                <w:rFonts w:ascii="Times New Roman" w:hAnsi="Times New Roman"/>
                <w:sz w:val="18"/>
                <w:szCs w:val="18"/>
              </w:rPr>
              <w:t xml:space="preserve"> відкритих торгів (аукціону)</w:t>
            </w:r>
          </w:p>
        </w:tc>
        <w:tc>
          <w:tcPr>
            <w:tcW w:w="6358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183303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 xml:space="preserve"> у розрізі лотів або якщо на участь у відкрит</w:t>
            </w:r>
            <w:r w:rsidR="00AF5867" w:rsidRPr="00183303">
              <w:rPr>
                <w:rFonts w:ascii="Times New Roman" w:hAnsi="Times New Roman"/>
                <w:sz w:val="18"/>
                <w:szCs w:val="18"/>
              </w:rPr>
              <w:t>их торгах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 xml:space="preserve"> (аукціоні) було зареєстровано лише одного </w:t>
            </w:r>
            <w:r w:rsidR="00AF5867" w:rsidRPr="00183303">
              <w:rPr>
                <w:rFonts w:ascii="Times New Roman" w:hAnsi="Times New Roman"/>
                <w:sz w:val="18"/>
                <w:szCs w:val="18"/>
              </w:rPr>
              <w:t>учасника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AF5867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Банківські реквізити для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перерахування 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>гарантійного внеску</w:t>
            </w:r>
          </w:p>
        </w:tc>
        <w:tc>
          <w:tcPr>
            <w:tcW w:w="6358" w:type="dxa"/>
            <w:vAlign w:val="center"/>
          </w:tcPr>
          <w:p w:rsidR="004A4D00" w:rsidRPr="00183303" w:rsidRDefault="00AF5867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9" w:history="1">
              <w:r w:rsidRPr="00183303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Крок аукціону </w:t>
            </w:r>
          </w:p>
        </w:tc>
        <w:tc>
          <w:tcPr>
            <w:tcW w:w="6358" w:type="dxa"/>
            <w:vAlign w:val="center"/>
          </w:tcPr>
          <w:p w:rsidR="004A4D00" w:rsidRPr="00183303" w:rsidRDefault="00D8112C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К</w:t>
            </w:r>
            <w:r w:rsidR="004A4D00" w:rsidRPr="00183303">
              <w:rPr>
                <w:rFonts w:ascii="Times New Roman" w:hAnsi="Times New Roman"/>
                <w:sz w:val="18"/>
                <w:szCs w:val="18"/>
              </w:rPr>
              <w:t xml:space="preserve">рок аукціону – </w:t>
            </w:r>
            <w:r w:rsidR="00C249B0" w:rsidRPr="00183303">
              <w:rPr>
                <w:rFonts w:ascii="Times New Roman" w:hAnsi="Times New Roman"/>
                <w:sz w:val="18"/>
                <w:szCs w:val="18"/>
              </w:rPr>
              <w:t>не менше</w:t>
            </w:r>
            <w:r w:rsidR="004A4D00" w:rsidRPr="00183303">
              <w:rPr>
                <w:rFonts w:ascii="Times New Roman" w:hAnsi="Times New Roman"/>
                <w:sz w:val="18"/>
                <w:szCs w:val="18"/>
              </w:rPr>
              <w:t xml:space="preserve">1% від початкової ціни </w:t>
            </w:r>
            <w:r w:rsidR="00AF5867" w:rsidRPr="00183303">
              <w:rPr>
                <w:rFonts w:ascii="Times New Roman" w:hAnsi="Times New Roman"/>
                <w:sz w:val="18"/>
                <w:szCs w:val="18"/>
              </w:rPr>
              <w:t>реалізації</w:t>
            </w:r>
            <w:r w:rsidR="004A4D00" w:rsidRPr="00183303">
              <w:rPr>
                <w:rFonts w:ascii="Times New Roman" w:hAnsi="Times New Roman"/>
                <w:sz w:val="18"/>
                <w:szCs w:val="18"/>
              </w:rPr>
              <w:t xml:space="preserve"> за окремим лотом</w:t>
            </w:r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8F15DC" w:rsidRPr="00183303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6358" w:type="dxa"/>
            <w:vAlign w:val="center"/>
          </w:tcPr>
          <w:p w:rsidR="004A4D00" w:rsidRPr="00183303" w:rsidRDefault="008F15DC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Ознайомитись з майном можна за адресою: м. Київ, вул. Січових  Стрільців, 60</w:t>
            </w:r>
          </w:p>
          <w:p w:rsidR="008F15DC" w:rsidRPr="00183303" w:rsidRDefault="00303E90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83303">
              <w:rPr>
                <w:rFonts w:ascii="Times New Roman" w:hAnsi="Times New Roman"/>
                <w:sz w:val="18"/>
                <w:szCs w:val="18"/>
                <w:lang w:val="ru-RU"/>
              </w:rPr>
              <w:t>Пн-Ч</w:t>
            </w:r>
            <w:r w:rsidR="008F15DC" w:rsidRPr="00183303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End"/>
            <w:r w:rsidR="008F15DC" w:rsidRPr="001833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F15DC" w:rsidRPr="00183303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="008F15DC" w:rsidRPr="001833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09</w:t>
            </w:r>
            <w:r w:rsidRPr="001833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:00 до 18:00, </w:t>
            </w:r>
            <w:proofErr w:type="spellStart"/>
            <w:proofErr w:type="gramStart"/>
            <w:r w:rsidRPr="00183303">
              <w:rPr>
                <w:rFonts w:ascii="Times New Roman" w:hAnsi="Times New Roman"/>
                <w:sz w:val="18"/>
                <w:szCs w:val="18"/>
                <w:lang w:val="ru-RU"/>
              </w:rPr>
              <w:t>Пт</w:t>
            </w:r>
            <w:proofErr w:type="spellEnd"/>
            <w:proofErr w:type="gramEnd"/>
            <w:r w:rsidRPr="001833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3303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Pr="001833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09:00 до 17:3</w:t>
            </w:r>
            <w:r w:rsidR="008F15DC" w:rsidRPr="00183303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E543C5" w:rsidRPr="00183303" w:rsidTr="00475156">
        <w:trPr>
          <w:trHeight w:val="20"/>
        </w:trPr>
        <w:tc>
          <w:tcPr>
            <w:tcW w:w="3510" w:type="dxa"/>
            <w:vAlign w:val="center"/>
          </w:tcPr>
          <w:p w:rsidR="00E543C5" w:rsidRPr="00183303" w:rsidRDefault="00E543C5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Контактна особа банку з питань ознайомлення з </w:t>
            </w:r>
            <w:r w:rsidR="007C088E" w:rsidRPr="00183303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6358" w:type="dxa"/>
            <w:vAlign w:val="center"/>
          </w:tcPr>
          <w:p w:rsidR="00E543C5" w:rsidRPr="00183303" w:rsidRDefault="00866219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Ущапівська Наталія Василівна, тел. </w:t>
            </w:r>
            <w:r w:rsidR="00183303" w:rsidRPr="00183303">
              <w:rPr>
                <w:rFonts w:ascii="Times New Roman" w:hAnsi="Times New Roman"/>
                <w:sz w:val="18"/>
                <w:szCs w:val="18"/>
              </w:rPr>
              <w:t>(044) 354-17-66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>, м. Київ, вул.  Січових  Стрільців , 60</w:t>
            </w:r>
            <w:r w:rsidR="0042152C" w:rsidRPr="00183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0" w:history="1">
              <w:r w:rsidRPr="00183303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310CE4" w:rsidRPr="00183303" w:rsidTr="00475156">
        <w:trPr>
          <w:trHeight w:val="20"/>
        </w:trPr>
        <w:tc>
          <w:tcPr>
            <w:tcW w:w="3510" w:type="dxa"/>
            <w:vAlign w:val="center"/>
          </w:tcPr>
          <w:p w:rsidR="00310CE4" w:rsidRPr="00183303" w:rsidRDefault="00310CE4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358" w:type="dxa"/>
            <w:vAlign w:val="center"/>
          </w:tcPr>
          <w:p w:rsidR="00183303" w:rsidRPr="004C3E78" w:rsidRDefault="00183303" w:rsidP="00D610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Четверт</w:t>
            </w:r>
            <w:r w:rsidR="0089132C"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>– 03</w:t>
            </w: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П’ят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17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Шост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01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Сьом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15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  <w:p w:rsidR="00310CE4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Восьм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29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</w:tc>
      </w:tr>
      <w:tr w:rsidR="004A4D00" w:rsidRPr="00183303" w:rsidTr="00475156">
        <w:trPr>
          <w:trHeight w:val="20"/>
        </w:trPr>
        <w:tc>
          <w:tcPr>
            <w:tcW w:w="3510" w:type="dxa"/>
            <w:vAlign w:val="center"/>
          </w:tcPr>
          <w:p w:rsidR="004A4D00" w:rsidRPr="00183303" w:rsidRDefault="00E543C5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58" w:type="dxa"/>
            <w:vAlign w:val="center"/>
          </w:tcPr>
          <w:p w:rsidR="004A4D00" w:rsidRPr="00183303" w:rsidRDefault="004A4D00" w:rsidP="00D6102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 xml:space="preserve">Точний час </w:t>
            </w:r>
            <w:r w:rsidR="00D8112C" w:rsidRPr="00183303">
              <w:rPr>
                <w:rFonts w:ascii="Times New Roman" w:hAnsi="Times New Roman"/>
                <w:sz w:val="18"/>
                <w:szCs w:val="18"/>
              </w:rPr>
              <w:t xml:space="preserve">початку 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 xml:space="preserve">проведення </w:t>
            </w:r>
            <w:r w:rsidR="00D8112C" w:rsidRPr="00183303">
              <w:rPr>
                <w:rFonts w:ascii="Times New Roman" w:hAnsi="Times New Roman"/>
                <w:sz w:val="18"/>
                <w:szCs w:val="18"/>
              </w:rPr>
              <w:t>відкритих торгів (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="00D8112C" w:rsidRPr="00183303">
              <w:rPr>
                <w:rFonts w:ascii="Times New Roman" w:hAnsi="Times New Roman"/>
                <w:sz w:val="18"/>
                <w:szCs w:val="18"/>
              </w:rPr>
              <w:t>)</w:t>
            </w:r>
            <w:r w:rsidR="00D233A7" w:rsidRPr="00183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183303">
              <w:rPr>
                <w:rFonts w:ascii="Times New Roman" w:hAnsi="Times New Roman"/>
                <w:sz w:val="18"/>
                <w:szCs w:val="18"/>
              </w:rPr>
              <w:t>по кожному</w:t>
            </w:r>
            <w:r w:rsidR="00D233A7" w:rsidRPr="00183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3303">
              <w:rPr>
                <w:rFonts w:ascii="Times New Roman" w:hAnsi="Times New Roman"/>
                <w:sz w:val="18"/>
                <w:szCs w:val="18"/>
              </w:rPr>
              <w:t>лоту</w:t>
            </w:r>
            <w:r w:rsidR="00D233A7" w:rsidRPr="00183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вказується на </w:t>
            </w:r>
            <w:proofErr w:type="spellStart"/>
            <w:r w:rsidR="00D8112C" w:rsidRPr="00183303">
              <w:rPr>
                <w:rFonts w:ascii="Times New Roman" w:hAnsi="Times New Roman"/>
                <w:bCs/>
                <w:sz w:val="18"/>
                <w:szCs w:val="18"/>
              </w:rPr>
              <w:t>веб-сайтах</w:t>
            </w:r>
            <w:proofErr w:type="spellEnd"/>
            <w:r w:rsidR="00D8112C"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8112C" w:rsidRPr="00183303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="00D8112C" w:rsidRPr="00183303">
              <w:rPr>
                <w:rFonts w:ascii="Times New Roman" w:hAnsi="Times New Roman"/>
                <w:bCs/>
                <w:sz w:val="18"/>
                <w:szCs w:val="18"/>
              </w:rPr>
              <w:t>торгів (</w:t>
            </w:r>
            <w:hyperlink r:id="rId11" w:history="1">
              <w:r w:rsidR="00D8112C" w:rsidRPr="00183303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  <w:r w:rsidR="00D8112C" w:rsidRPr="0018330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10CE4" w:rsidRPr="00183303" w:rsidTr="00475156">
        <w:trPr>
          <w:trHeight w:val="20"/>
        </w:trPr>
        <w:tc>
          <w:tcPr>
            <w:tcW w:w="3510" w:type="dxa"/>
            <w:vAlign w:val="center"/>
          </w:tcPr>
          <w:p w:rsidR="00310CE4" w:rsidRPr="00183303" w:rsidRDefault="00310CE4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58" w:type="dxa"/>
            <w:vAlign w:val="center"/>
          </w:tcPr>
          <w:p w:rsidR="00183303" w:rsidRPr="00183303" w:rsidRDefault="00183303" w:rsidP="00D6102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Дата початку прийняття заяв на участь в аукціоні:</w:t>
            </w:r>
          </w:p>
          <w:p w:rsidR="00183303" w:rsidRPr="00183303" w:rsidRDefault="00183303" w:rsidP="00D6102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t>З дня публікації оголошення</w:t>
            </w:r>
          </w:p>
          <w:p w:rsidR="00183303" w:rsidRPr="00183303" w:rsidRDefault="00183303" w:rsidP="00D6102A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183303" w:rsidRPr="004C3E78" w:rsidRDefault="00183303" w:rsidP="00D610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Четверт</w:t>
            </w:r>
            <w:r w:rsidR="0089132C"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>– 02</w:t>
            </w: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4C3E78">
              <w:rPr>
                <w:rFonts w:ascii="Times New Roman" w:hAnsi="Times New Roman"/>
                <w:b/>
                <w:bCs/>
                <w:sz w:val="18"/>
                <w:szCs w:val="18"/>
              </w:rPr>
              <w:t>року до 20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П’яті відкриті</w:t>
            </w:r>
            <w:r w:rsidR="009075B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торги (аукціон)      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  – 16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20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– 30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1.2017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20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lastRenderedPageBreak/>
              <w:t>Сьом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14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.12.2017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20 год.00 хв.</w:t>
            </w:r>
          </w:p>
          <w:p w:rsidR="00310CE4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Восьм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28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.201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20 год.00 хв.</w:t>
            </w:r>
          </w:p>
        </w:tc>
      </w:tr>
      <w:tr w:rsidR="00D74EF1" w:rsidRPr="00183303" w:rsidTr="00475156">
        <w:trPr>
          <w:trHeight w:val="20"/>
        </w:trPr>
        <w:tc>
          <w:tcPr>
            <w:tcW w:w="3510" w:type="dxa"/>
            <w:vAlign w:val="center"/>
          </w:tcPr>
          <w:p w:rsidR="00D74EF1" w:rsidRPr="00183303" w:rsidRDefault="00D74EF1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303">
              <w:rPr>
                <w:rFonts w:ascii="Times New Roman" w:hAnsi="Times New Roman"/>
                <w:sz w:val="18"/>
                <w:szCs w:val="18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58" w:type="dxa"/>
            <w:vAlign w:val="center"/>
          </w:tcPr>
          <w:p w:rsidR="00D74EF1" w:rsidRPr="00183303" w:rsidRDefault="00CF4D84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2" w:history="1">
              <w:r w:rsidR="00D74EF1" w:rsidRPr="00183303">
                <w:rPr>
                  <w:rStyle w:val="a3"/>
                  <w:rFonts w:ascii="Times New Roman" w:hAnsi="Times New Roman"/>
                  <w:sz w:val="18"/>
                  <w:szCs w:val="18"/>
                </w:rPr>
                <w:t>www.prozorro.sale</w:t>
              </w:r>
            </w:hyperlink>
          </w:p>
        </w:tc>
      </w:tr>
      <w:tr w:rsidR="00183303" w:rsidRPr="00183303" w:rsidTr="00475156">
        <w:trPr>
          <w:trHeight w:val="20"/>
        </w:trPr>
        <w:tc>
          <w:tcPr>
            <w:tcW w:w="3510" w:type="dxa"/>
            <w:vAlign w:val="center"/>
          </w:tcPr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358" w:type="dxa"/>
            <w:vAlign w:val="center"/>
          </w:tcPr>
          <w:p w:rsidR="00183303" w:rsidRPr="004C3E78" w:rsidRDefault="00183303" w:rsidP="00D610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>– 0</w:t>
            </w:r>
            <w:r w:rsidR="0089132C"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4C3E78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4C3E78">
              <w:rPr>
                <w:rFonts w:ascii="Times New Roman" w:hAnsi="Times New Roman"/>
                <w:b/>
                <w:bCs/>
                <w:sz w:val="18"/>
                <w:szCs w:val="18"/>
              </w:rPr>
              <w:t>року до 19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П’я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ті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16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19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3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0.11.2017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19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.12.2017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19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Вось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мі відкриті торги (аукціон) 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2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89132C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2.2017</w:t>
            </w:r>
            <w:r w:rsidRPr="0018330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83303">
              <w:rPr>
                <w:rFonts w:ascii="Times New Roman" w:hAnsi="Times New Roman"/>
                <w:bCs/>
                <w:sz w:val="18"/>
                <w:szCs w:val="18"/>
              </w:rPr>
              <w:t>року до 19 год.00 хв.</w:t>
            </w: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83303" w:rsidRPr="00183303" w:rsidTr="00475156">
        <w:trPr>
          <w:trHeight w:val="20"/>
        </w:trPr>
        <w:tc>
          <w:tcPr>
            <w:tcW w:w="3510" w:type="dxa"/>
            <w:vAlign w:val="center"/>
          </w:tcPr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358" w:type="dxa"/>
            <w:vAlign w:val="center"/>
          </w:tcPr>
          <w:p w:rsidR="00183303" w:rsidRPr="00183303" w:rsidRDefault="00183303" w:rsidP="00D6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3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183303" w:rsidRPr="00183303" w:rsidTr="00475156">
        <w:trPr>
          <w:trHeight w:val="20"/>
        </w:trPr>
        <w:tc>
          <w:tcPr>
            <w:tcW w:w="9868" w:type="dxa"/>
            <w:gridSpan w:val="2"/>
            <w:vAlign w:val="center"/>
          </w:tcPr>
          <w:p w:rsidR="00183303" w:rsidRPr="00183303" w:rsidRDefault="00183303" w:rsidP="00D6102A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83303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83303" w:rsidRPr="00183303" w:rsidRDefault="00183303" w:rsidP="00D6102A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183303" w:rsidRPr="004C3E78" w:rsidRDefault="004C3E78" w:rsidP="00D6102A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П’яті</w:t>
            </w:r>
            <w:r w:rsidR="00183303" w:rsidRPr="004C3E78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E22801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45B5"/>
    <w:rsid w:val="00024A65"/>
    <w:rsid w:val="00056064"/>
    <w:rsid w:val="00061BE6"/>
    <w:rsid w:val="000840A3"/>
    <w:rsid w:val="00095713"/>
    <w:rsid w:val="000B6C28"/>
    <w:rsid w:val="000C366F"/>
    <w:rsid w:val="000D77F9"/>
    <w:rsid w:val="000E161F"/>
    <w:rsid w:val="000E3875"/>
    <w:rsid w:val="000F77AF"/>
    <w:rsid w:val="0010198B"/>
    <w:rsid w:val="00104172"/>
    <w:rsid w:val="00104F7A"/>
    <w:rsid w:val="001122CC"/>
    <w:rsid w:val="0012241F"/>
    <w:rsid w:val="001338BF"/>
    <w:rsid w:val="00141859"/>
    <w:rsid w:val="00180B38"/>
    <w:rsid w:val="00183303"/>
    <w:rsid w:val="00192AB1"/>
    <w:rsid w:val="001C24CF"/>
    <w:rsid w:val="001C2EDA"/>
    <w:rsid w:val="001D71D4"/>
    <w:rsid w:val="001F7CCF"/>
    <w:rsid w:val="00205611"/>
    <w:rsid w:val="00207FC1"/>
    <w:rsid w:val="00211E9A"/>
    <w:rsid w:val="002131F6"/>
    <w:rsid w:val="002623FF"/>
    <w:rsid w:val="0028076E"/>
    <w:rsid w:val="002950F1"/>
    <w:rsid w:val="002A1FEF"/>
    <w:rsid w:val="002E68CB"/>
    <w:rsid w:val="002F0A6B"/>
    <w:rsid w:val="002F269B"/>
    <w:rsid w:val="00303E90"/>
    <w:rsid w:val="00310CE4"/>
    <w:rsid w:val="0031702E"/>
    <w:rsid w:val="00352664"/>
    <w:rsid w:val="003567C8"/>
    <w:rsid w:val="003A4FE3"/>
    <w:rsid w:val="003A5044"/>
    <w:rsid w:val="003A7785"/>
    <w:rsid w:val="003B37E9"/>
    <w:rsid w:val="003C0351"/>
    <w:rsid w:val="003D61E8"/>
    <w:rsid w:val="003E2A3B"/>
    <w:rsid w:val="003E2FEA"/>
    <w:rsid w:val="004028A4"/>
    <w:rsid w:val="0042152C"/>
    <w:rsid w:val="0042414F"/>
    <w:rsid w:val="00450DA7"/>
    <w:rsid w:val="00452BEA"/>
    <w:rsid w:val="00474067"/>
    <w:rsid w:val="00475156"/>
    <w:rsid w:val="0049615F"/>
    <w:rsid w:val="004A1D4C"/>
    <w:rsid w:val="004A4D00"/>
    <w:rsid w:val="004B260E"/>
    <w:rsid w:val="004C27BF"/>
    <w:rsid w:val="004C3E78"/>
    <w:rsid w:val="004C5B06"/>
    <w:rsid w:val="004E75B1"/>
    <w:rsid w:val="0052269C"/>
    <w:rsid w:val="00542D1C"/>
    <w:rsid w:val="005505A6"/>
    <w:rsid w:val="00586982"/>
    <w:rsid w:val="00595992"/>
    <w:rsid w:val="005A0BB9"/>
    <w:rsid w:val="005B0AE3"/>
    <w:rsid w:val="005B3756"/>
    <w:rsid w:val="005C2C11"/>
    <w:rsid w:val="005C2FBA"/>
    <w:rsid w:val="005E332E"/>
    <w:rsid w:val="00605158"/>
    <w:rsid w:val="00626AD4"/>
    <w:rsid w:val="00630529"/>
    <w:rsid w:val="00631B2B"/>
    <w:rsid w:val="00636D13"/>
    <w:rsid w:val="006525A1"/>
    <w:rsid w:val="00654E7C"/>
    <w:rsid w:val="006624B6"/>
    <w:rsid w:val="00664858"/>
    <w:rsid w:val="00673E2D"/>
    <w:rsid w:val="00692A9F"/>
    <w:rsid w:val="006978C8"/>
    <w:rsid w:val="006B1915"/>
    <w:rsid w:val="006D1ABE"/>
    <w:rsid w:val="006D4846"/>
    <w:rsid w:val="006E1A0D"/>
    <w:rsid w:val="006F71DC"/>
    <w:rsid w:val="007051F9"/>
    <w:rsid w:val="0070739E"/>
    <w:rsid w:val="00716CAF"/>
    <w:rsid w:val="00726EBB"/>
    <w:rsid w:val="00727CB5"/>
    <w:rsid w:val="00737503"/>
    <w:rsid w:val="00741B01"/>
    <w:rsid w:val="00741B5A"/>
    <w:rsid w:val="00747334"/>
    <w:rsid w:val="00757B82"/>
    <w:rsid w:val="00774C62"/>
    <w:rsid w:val="00775D0C"/>
    <w:rsid w:val="007776BF"/>
    <w:rsid w:val="007954B9"/>
    <w:rsid w:val="007A15F9"/>
    <w:rsid w:val="007B3D79"/>
    <w:rsid w:val="007B7610"/>
    <w:rsid w:val="007C088E"/>
    <w:rsid w:val="007C2721"/>
    <w:rsid w:val="007C39AE"/>
    <w:rsid w:val="007C3C8F"/>
    <w:rsid w:val="007C3D3A"/>
    <w:rsid w:val="007D18A0"/>
    <w:rsid w:val="007D4245"/>
    <w:rsid w:val="007D50DF"/>
    <w:rsid w:val="007E31E3"/>
    <w:rsid w:val="0080060F"/>
    <w:rsid w:val="008009CE"/>
    <w:rsid w:val="00814E1B"/>
    <w:rsid w:val="00821190"/>
    <w:rsid w:val="00821E72"/>
    <w:rsid w:val="0082271E"/>
    <w:rsid w:val="00833715"/>
    <w:rsid w:val="0083736D"/>
    <w:rsid w:val="00857D9E"/>
    <w:rsid w:val="00865D40"/>
    <w:rsid w:val="00866219"/>
    <w:rsid w:val="00871DA2"/>
    <w:rsid w:val="00874CAB"/>
    <w:rsid w:val="00874D95"/>
    <w:rsid w:val="00874E19"/>
    <w:rsid w:val="00886107"/>
    <w:rsid w:val="008863D9"/>
    <w:rsid w:val="0089132C"/>
    <w:rsid w:val="00896912"/>
    <w:rsid w:val="008C609A"/>
    <w:rsid w:val="008F15DC"/>
    <w:rsid w:val="009016C1"/>
    <w:rsid w:val="00905EC2"/>
    <w:rsid w:val="009075B5"/>
    <w:rsid w:val="00912824"/>
    <w:rsid w:val="00922AC5"/>
    <w:rsid w:val="00937D3E"/>
    <w:rsid w:val="00944CD3"/>
    <w:rsid w:val="0096701F"/>
    <w:rsid w:val="00971B27"/>
    <w:rsid w:val="00972A01"/>
    <w:rsid w:val="009C53A8"/>
    <w:rsid w:val="009D016C"/>
    <w:rsid w:val="00A00869"/>
    <w:rsid w:val="00A11B1C"/>
    <w:rsid w:val="00A11B2E"/>
    <w:rsid w:val="00A126D7"/>
    <w:rsid w:val="00A172F8"/>
    <w:rsid w:val="00A32E5C"/>
    <w:rsid w:val="00A4473F"/>
    <w:rsid w:val="00AA60B4"/>
    <w:rsid w:val="00AA78E7"/>
    <w:rsid w:val="00AA7B77"/>
    <w:rsid w:val="00AB57EB"/>
    <w:rsid w:val="00AE3E19"/>
    <w:rsid w:val="00AF07A2"/>
    <w:rsid w:val="00AF5867"/>
    <w:rsid w:val="00AF5A14"/>
    <w:rsid w:val="00B0088A"/>
    <w:rsid w:val="00B0582F"/>
    <w:rsid w:val="00B1682F"/>
    <w:rsid w:val="00B2262B"/>
    <w:rsid w:val="00B3285B"/>
    <w:rsid w:val="00B767EA"/>
    <w:rsid w:val="00B87B67"/>
    <w:rsid w:val="00BB0B98"/>
    <w:rsid w:val="00BD3B66"/>
    <w:rsid w:val="00BF064C"/>
    <w:rsid w:val="00BF12B1"/>
    <w:rsid w:val="00C249B0"/>
    <w:rsid w:val="00C27311"/>
    <w:rsid w:val="00C27828"/>
    <w:rsid w:val="00C3753F"/>
    <w:rsid w:val="00C56C25"/>
    <w:rsid w:val="00C6438B"/>
    <w:rsid w:val="00C668FF"/>
    <w:rsid w:val="00C74D9C"/>
    <w:rsid w:val="00C82ABC"/>
    <w:rsid w:val="00CE32C6"/>
    <w:rsid w:val="00CE7494"/>
    <w:rsid w:val="00CF4D84"/>
    <w:rsid w:val="00D07BFC"/>
    <w:rsid w:val="00D150C5"/>
    <w:rsid w:val="00D229A3"/>
    <w:rsid w:val="00D233A7"/>
    <w:rsid w:val="00D30D2A"/>
    <w:rsid w:val="00D365F8"/>
    <w:rsid w:val="00D42C21"/>
    <w:rsid w:val="00D458D0"/>
    <w:rsid w:val="00D6102A"/>
    <w:rsid w:val="00D74C63"/>
    <w:rsid w:val="00D74EF1"/>
    <w:rsid w:val="00D8112C"/>
    <w:rsid w:val="00D85BAF"/>
    <w:rsid w:val="00D925CF"/>
    <w:rsid w:val="00DA5AB9"/>
    <w:rsid w:val="00DB68AA"/>
    <w:rsid w:val="00DB7C01"/>
    <w:rsid w:val="00DC2CCA"/>
    <w:rsid w:val="00E022FC"/>
    <w:rsid w:val="00E03BC9"/>
    <w:rsid w:val="00E043BF"/>
    <w:rsid w:val="00E22801"/>
    <w:rsid w:val="00E31417"/>
    <w:rsid w:val="00E32264"/>
    <w:rsid w:val="00E36302"/>
    <w:rsid w:val="00E42C94"/>
    <w:rsid w:val="00E4619E"/>
    <w:rsid w:val="00E543C5"/>
    <w:rsid w:val="00E6032F"/>
    <w:rsid w:val="00E61B18"/>
    <w:rsid w:val="00E93DEF"/>
    <w:rsid w:val="00E94FD2"/>
    <w:rsid w:val="00EA0A93"/>
    <w:rsid w:val="00EB1E57"/>
    <w:rsid w:val="00ED153F"/>
    <w:rsid w:val="00ED15D1"/>
    <w:rsid w:val="00ED7449"/>
    <w:rsid w:val="00ED75E6"/>
    <w:rsid w:val="00EE2E1F"/>
    <w:rsid w:val="00F25D08"/>
    <w:rsid w:val="00F2622B"/>
    <w:rsid w:val="00F4229E"/>
    <w:rsid w:val="00F52155"/>
    <w:rsid w:val="00F566CE"/>
    <w:rsid w:val="00F72565"/>
    <w:rsid w:val="00FA20D9"/>
    <w:rsid w:val="00FA3B66"/>
    <w:rsid w:val="00FD16EB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2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46063" TargetMode="External"/><Relationship Id="rId12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6040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CEE4-EE53-4C5E-B947-CFFF00F3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BaberiOV</cp:lastModifiedBy>
  <cp:revision>5</cp:revision>
  <cp:lastPrinted>2017-05-24T12:45:00Z</cp:lastPrinted>
  <dcterms:created xsi:type="dcterms:W3CDTF">2017-10-20T07:01:00Z</dcterms:created>
  <dcterms:modified xsi:type="dcterms:W3CDTF">2017-10-20T07:04:00Z</dcterms:modified>
</cp:coreProperties>
</file>