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25" w:rsidRPr="00B92B25" w:rsidRDefault="00B92B25" w:rsidP="00B92B25">
      <w:pPr>
        <w:pBdr>
          <w:bottom w:val="single" w:sz="6" w:space="4" w:color="F2D592"/>
        </w:pBdr>
        <w:shd w:val="clear" w:color="auto" w:fill="FFFFFF"/>
        <w:spacing w:after="450" w:line="240" w:lineRule="auto"/>
        <w:jc w:val="both"/>
        <w:textAlignment w:val="baseline"/>
        <w:outlineLvl w:val="1"/>
        <w:rPr>
          <w:rFonts w:ascii="Arial" w:eastAsia="Times New Roman" w:hAnsi="Arial" w:cs="Arial"/>
          <w:caps/>
          <w:color w:val="253D99"/>
          <w:sz w:val="16"/>
          <w:szCs w:val="16"/>
          <w:lang w:val="ru-RU"/>
        </w:rPr>
      </w:pPr>
      <w:r w:rsidRPr="00B92B25">
        <w:rPr>
          <w:rFonts w:ascii="Arial" w:eastAsia="Times New Roman" w:hAnsi="Arial" w:cs="Arial"/>
          <w:caps/>
          <w:color w:val="253D99"/>
          <w:sz w:val="16"/>
          <w:szCs w:val="16"/>
          <w:lang w:val="ru-RU"/>
        </w:rPr>
        <w:t>ПАСПОРТ ВІДКРИТИХ ТОРГІВ (АУКЦІОНУ) З ПРОДАЖУ АКТИВІВ (МАЙНА) АТ «ВТБ БАНК» 23.07.2020 Р.</w:t>
      </w:r>
    </w:p>
    <w:p w:rsidR="00B92B25" w:rsidRPr="00B92B25" w:rsidRDefault="00B92B25" w:rsidP="00B92B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92B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ru-RU"/>
        </w:rPr>
        <w:t>активів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ru-RU"/>
        </w:rPr>
        <w:t xml:space="preserve"> (майна) АТ «ВТБ БАНК»</w:t>
      </w:r>
    </w:p>
    <w:p w:rsidR="00B92B25" w:rsidRPr="00B92B25" w:rsidRDefault="00B92B25" w:rsidP="00B92B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ru-RU"/>
        </w:rPr>
      </w:pPr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Фонд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гарантування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вкладів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фізичних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осіб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повідомляє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про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проведення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відкритих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торгів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(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голандського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аукціону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) з продажу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наступних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активів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,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що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обліковуються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на </w:t>
      </w:r>
      <w:proofErr w:type="spellStart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>балансі</w:t>
      </w:r>
      <w:proofErr w:type="spellEnd"/>
      <w:r w:rsidRPr="00B92B2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val="ru-RU"/>
        </w:rPr>
        <w:t xml:space="preserve"> АТ «ВТБ БАНК»</w:t>
      </w:r>
      <w:r w:rsidRPr="00B92B2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188"/>
        <w:gridCol w:w="2426"/>
        <w:gridCol w:w="2279"/>
        <w:gridCol w:w="1138"/>
      </w:tblGrid>
      <w:tr w:rsidR="00B92B25" w:rsidRPr="00B92B25" w:rsidTr="00B92B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№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Публічний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паспорт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активу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посилання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</w:p>
        </w:tc>
      </w:tr>
      <w:tr w:rsidR="00B92B25" w:rsidRPr="00B92B25" w:rsidTr="00B92B25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GL1N418743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Кредитний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портфель,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складається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15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беззаставних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кредитних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договорів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та 1,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забезпечений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транспортними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засобами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23.07.2020 - 49284000,59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9856800,11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216846</w:t>
              </w:r>
            </w:hyperlink>
          </w:p>
        </w:tc>
      </w:tr>
    </w:tbl>
    <w:p w:rsidR="00B92B25" w:rsidRPr="00B92B25" w:rsidRDefault="00B92B25" w:rsidP="00B92B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020"/>
      </w:tblGrid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Номер та дата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рішення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Фонду про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умов продажу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№ 1216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2020-06-30 р.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Організатор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ЄДИНИЙ КАБІНЕТ -</w:t>
            </w:r>
          </w:p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Посилання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перелік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організаторів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):</w:t>
            </w:r>
            <w:hyperlink r:id="rId6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http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torgi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fg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gov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ua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prozorrosale</w:t>
              </w:r>
              <w:proofErr w:type="spellEnd"/>
            </w:hyperlink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Учасники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Юридичні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особи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фізичні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особи (продаж прав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вимог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кредитними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договорами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договорами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забезпечення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зобов’язання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може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здійснюватися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боржникам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поручителям за такими договорами)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Розмір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гарантійного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10% (десять)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відсотків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початкової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стартової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лотів</w:t>
            </w:r>
            <w:proofErr w:type="spellEnd"/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Вимоги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кількості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зареєстрованих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учасників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торги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не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можуть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вважатися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такими,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відбулися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разі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відсутності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ставки.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Банківські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реквізити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перерахування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гарантійного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внеску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Перерахування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гарантійного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внеску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здійснюється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поточний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рахунок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організатора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),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електронному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майданчику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якого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зареєструвався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учасник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Інформація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банківські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реквізити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організаторів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розміщені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наступним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посиланням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hyperlink r:id="rId7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http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torgi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fg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gov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ua</w:t>
              </w:r>
              <w:proofErr w:type="spellEnd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proofErr w:type="spellStart"/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prozorrosale</w:t>
              </w:r>
              <w:proofErr w:type="spellEnd"/>
            </w:hyperlink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1% (один)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відсоток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початкової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лотів</w:t>
            </w:r>
            <w:proofErr w:type="spellEnd"/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Порядок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ознайомлення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активом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кімнаті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ознайомлення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активом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кімнаті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подати заявку про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зацікавленість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придбанні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активу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підписати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договір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нерозголошення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банківської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таємниці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конфіденційної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hyperlink r:id="rId8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http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://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torgi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fg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gov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ua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nda</w:t>
              </w:r>
            </w:hyperlink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). Для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ознайомлення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активом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Віртуальній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кімнаті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(для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юридичних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якими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перевищує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100 тис. грн.)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необхідно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діяти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згідно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hyperlink r:id="rId9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http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://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torgi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fg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gov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ua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help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poryadok</w:t>
              </w:r>
            </w:hyperlink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посилання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договір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конфіденційності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hyperlink r:id="rId10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http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://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torgi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fg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gov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.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ua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/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nda</w:t>
              </w:r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  <w:lang w:val="ru-RU"/>
                </w:rPr>
                <w:t>2</w:t>
              </w:r>
            </w:hyperlink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. Заявки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подаються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паперовому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електронному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вигляді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наступні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1) ФГВФО, 04053, м.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Київ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вул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Січових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Стрільців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будинок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17;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пошта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zaiavka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_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nda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fg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gov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;</w:t>
            </w:r>
          </w:p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2) АТ «ВТБ БАНК» м.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Київ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б-р.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Т.Шевченка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/ул.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Пушкінська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8/26,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пошта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vtb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[ 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mailto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@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vtb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]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Контактна особа банку з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питань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ознайомлення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активом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Остренок Оксана м.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Київ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бульв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Т.Шевченка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/вул.Пушкінська,б.8/26, 7, тел. 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(044) 499-88-88 info@vtb.com.ua oksana.ostrenok@vtb.com.ua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Дата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23.07.2020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Час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проведення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)/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розпочинається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проміжок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часу з 9-30 год. до 10-00 год.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Автоматичне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покрокове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зниження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лоту –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розпочинається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проміжок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часу з 9-30 год. до 10-00 год. 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завершується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проміжок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часу з 16-15 год. до 16-45год.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загальна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тривалість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складає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6 годин 45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хвилин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);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Етап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цінових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пропозицій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- з 16-15 год. до 17-00 год.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загальна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тривалість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складає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15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хвилин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 :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цінових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пропозицій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– з 16-15 год до 16-55 год.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загальна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тривалість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складає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хв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пропозиції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– з 16-25 год. до 17-00 год. 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загальна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тривалість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складає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хвилин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прийняття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заяв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про участь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торгах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br/>
            </w:r>
          </w:p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Дата початку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прийняття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заяв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– з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дати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публікації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оголошення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  <w:p w:rsidR="00B92B25" w:rsidRPr="00B92B25" w:rsidRDefault="00B92B25" w:rsidP="00B92B25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Кінцевий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прийняття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заяв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: 23.07.2020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B92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до 16:00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lastRenderedPageBreak/>
              <w:t>Електронна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адреса для доступу до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)/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електронного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аукціону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Pr="00B92B25">
                <w:rPr>
                  <w:rFonts w:ascii="Arial" w:eastAsia="Times New Roman" w:hAnsi="Arial" w:cs="Arial"/>
                  <w:color w:val="095197"/>
                  <w:sz w:val="16"/>
                  <w:szCs w:val="16"/>
                  <w:u w:val="single"/>
                </w:rPr>
                <w:t>www.prozorro.sale</w:t>
              </w:r>
            </w:hyperlink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Кінцева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дата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перерахування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гарантійного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внеску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23.07.2020</w:t>
            </w:r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B92B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ru-RU"/>
              </w:rPr>
              <w:t>до 16:00</w:t>
            </w:r>
          </w:p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Гарантійний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внесок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вважається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сплаченим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 моменту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його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зарахування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банківський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рахунок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оператора,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якщо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це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відбулося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пізніше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ніж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за одну годину до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закінчення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кінцевого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терміну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прийняття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заяв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про участь/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прийняття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закритих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цінових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пропозицій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B92B25" w:rsidRPr="00B92B25" w:rsidTr="00B92B25">
        <w:tc>
          <w:tcPr>
            <w:tcW w:w="41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Розмір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реєстраційного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Реєстраційний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внесок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відсутній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B92B25" w:rsidRPr="00B92B25" w:rsidTr="00B92B25">
        <w:tc>
          <w:tcPr>
            <w:tcW w:w="10201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2B25" w:rsidRPr="00B92B25" w:rsidRDefault="00B92B25" w:rsidP="00B92B25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Кожний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учасник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погоджується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Регламентом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роботи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електронної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з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продажу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активів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запроваджено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процедуру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тимчасової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адміністрації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ліквідації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розміщений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веб-сайті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організатора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зобов’язаний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разі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визнання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його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переможцем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сплатити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такому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організатору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відкритих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торгів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аукціонів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винагороду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аукціону</w:t>
            </w:r>
            <w:proofErr w:type="spellEnd"/>
            <w:r w:rsidRPr="00B92B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B92B25" w:rsidRPr="00B92B25" w:rsidRDefault="00B92B25" w:rsidP="00B92B25">
      <w:pPr>
        <w:numPr>
          <w:ilvl w:val="0"/>
          <w:numId w:val="1"/>
        </w:numPr>
        <w:spacing w:after="0" w:line="360" w:lineRule="atLeast"/>
        <w:ind w:left="180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B92B25">
        <w:rPr>
          <w:rFonts w:ascii="Arial" w:eastAsia="Times New Roman" w:hAnsi="Arial" w:cs="Arial"/>
          <w:noProof/>
          <w:color w:val="095197"/>
          <w:sz w:val="16"/>
          <w:szCs w:val="16"/>
        </w:rPr>
        <w:drawing>
          <wp:inline distT="0" distB="0" distL="0" distR="0" wp14:anchorId="38588BF7" wp14:editId="04143C9B">
            <wp:extent cx="149225" cy="149225"/>
            <wp:effectExtent l="0" t="0" r="3175" b="3175"/>
            <wp:docPr id="1" name="Рисунок 1" descr="Друк">
              <a:hlinkClick xmlns:a="http://schemas.openxmlformats.org/drawingml/2006/main" r:id="rId12" tooltip="&quot;Друк статті &lt; ПАСПОРТ ВІДКРИТИХ ТОРГІВ (АУКЦІОНУ) з продажу активів (майна) АТ «ВТБ БАНК» 23.07.2020 р.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к">
                      <a:hlinkClick r:id="rId12" tooltip="&quot;Друк статті &lt; ПАСПОРТ ВІДКРИТИХ ТОРГІВ (АУКЦІОНУ) з продажу активів (майна) АТ «ВТБ БАНК» 23.07.2020 р.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0C" w:rsidRPr="00B92B25" w:rsidRDefault="004B350C">
      <w:pPr>
        <w:rPr>
          <w:sz w:val="16"/>
          <w:szCs w:val="16"/>
          <w:lang w:val="ru-RU"/>
        </w:rPr>
      </w:pPr>
      <w:bookmarkStart w:id="0" w:name="_GoBack"/>
      <w:bookmarkEnd w:id="0"/>
    </w:p>
    <w:sectPr w:rsidR="004B350C" w:rsidRPr="00B92B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A1F"/>
    <w:multiLevelType w:val="multilevel"/>
    <w:tmpl w:val="BB7C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5"/>
    <w:rsid w:val="004B350C"/>
    <w:rsid w:val="00B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48631-F90C-4573-AB19-43FED17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www.fg.gov.ua/not-paying/liquidation/234-at-vtb-bank/47522-asset-sell-id-278980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168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help/poryad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ACAB3990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Остренок Оксана Сергіївна</dc:creator>
  <cp:keywords/>
  <dc:description/>
  <cp:lastModifiedBy>Остренок Оксана Сергіївна</cp:lastModifiedBy>
  <cp:revision>1</cp:revision>
  <dcterms:created xsi:type="dcterms:W3CDTF">2020-07-02T13:06:00Z</dcterms:created>
  <dcterms:modified xsi:type="dcterms:W3CDTF">2020-07-02T13:10:00Z</dcterms:modified>
</cp:coreProperties>
</file>