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8B021F" w:rsidRPr="00792B0E" w:rsidRDefault="00715FA9" w:rsidP="008B021F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8B021F" w:rsidRPr="00792B0E">
        <w:rPr>
          <w:b/>
          <w:sz w:val="28"/>
          <w:szCs w:val="28"/>
        </w:rPr>
        <w:t>ПАТ «Західінкомбанк»</w:t>
      </w:r>
    </w:p>
    <w:p w:rsidR="00715FA9" w:rsidRPr="00FC3DF3" w:rsidRDefault="00715FA9" w:rsidP="008B021F">
      <w:pPr>
        <w:jc w:val="center"/>
      </w:pPr>
    </w:p>
    <w:p w:rsidR="008B021F" w:rsidRPr="003D0AF7" w:rsidRDefault="008B021F" w:rsidP="008B021F">
      <w:pPr>
        <w:ind w:firstLine="708"/>
        <w:jc w:val="both"/>
      </w:pPr>
      <w:r w:rsidRPr="003D0AF7"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                </w:t>
      </w:r>
      <w:r w:rsidRPr="00792B0E">
        <w:rPr>
          <w:b/>
        </w:rPr>
        <w:t>ПАТ «Західінкомбанк»: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53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3948"/>
        <w:gridCol w:w="1417"/>
        <w:gridCol w:w="1984"/>
        <w:gridCol w:w="1808"/>
      </w:tblGrid>
      <w:tr w:rsidR="009F2D40" w:rsidRPr="00A1687C" w:rsidTr="004111D6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F2579" w:rsidRDefault="00715FA9" w:rsidP="004A55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F2579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7F2579" w:rsidRDefault="00715FA9" w:rsidP="004A55A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F2579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F2579" w:rsidRDefault="00715FA9" w:rsidP="004A55A6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F2579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7F2579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7F2579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F2579" w:rsidRDefault="00715FA9" w:rsidP="004A55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F2579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B71522" w:rsidRPr="007F2579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7F2579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7F2579" w:rsidRDefault="00715FA9" w:rsidP="004A55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F2579" w:rsidRDefault="00715FA9" w:rsidP="004A55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F2579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F2579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jc w:val="center"/>
              <w:rPr>
                <w:b/>
                <w:bCs/>
                <w:sz w:val="20"/>
                <w:szCs w:val="20"/>
              </w:rPr>
            </w:pPr>
            <w:r w:rsidRPr="00AD20C3">
              <w:rPr>
                <w:b/>
                <w:bCs/>
                <w:sz w:val="20"/>
                <w:szCs w:val="20"/>
              </w:rPr>
              <w:t>Q80371b7239</w:t>
            </w:r>
          </w:p>
        </w:tc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1610/07  від  16.10.2007</w:t>
            </w:r>
          </w:p>
          <w:p w:rsidR="00A678E0" w:rsidRPr="00A1687C" w:rsidRDefault="00A678E0" w:rsidP="00F32D90">
            <w:pPr>
              <w:jc w:val="center"/>
              <w:rPr>
                <w:sz w:val="20"/>
                <w:szCs w:val="20"/>
                <w:lang w:val="ru-RU"/>
              </w:rPr>
            </w:pPr>
            <w:r w:rsidRPr="00A1687C">
              <w:rPr>
                <w:sz w:val="20"/>
                <w:szCs w:val="20"/>
              </w:rPr>
              <w:t>Забезпечення:</w:t>
            </w:r>
            <w:r w:rsidRPr="00A1687C">
              <w:rPr>
                <w:sz w:val="20"/>
                <w:szCs w:val="20"/>
                <w:lang w:val="ru-RU"/>
              </w:rPr>
              <w:t xml:space="preserve"> Квартира складається з однієї житлової кімнати, загальною площею 31,1 кв.м., житловою площею 17,2 кв.м. за адресою: м. Івано-Франківськ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8E0" w:rsidRPr="00A678E0" w:rsidRDefault="00A678E0" w:rsidP="0067286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4C142E">
            <w:pPr>
              <w:jc w:val="center"/>
              <w:rPr>
                <w:b/>
                <w:bCs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154 482,39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http://torgi.fg.gov.ua:80/132971</w:t>
              </w:r>
            </w:hyperlink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672864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137 317,68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672864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120 152,97</w:t>
            </w: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D20C3">
              <w:rPr>
                <w:b/>
                <w:sz w:val="20"/>
                <w:szCs w:val="20"/>
              </w:rPr>
              <w:t>Q80371b7240</w:t>
            </w:r>
          </w:p>
        </w:tc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 1502/06 від 15.02.2006</w:t>
            </w:r>
            <w:r w:rsidRPr="00A1687C">
              <w:rPr>
                <w:sz w:val="20"/>
                <w:szCs w:val="20"/>
              </w:rPr>
              <w:t xml:space="preserve"> </w:t>
            </w:r>
          </w:p>
          <w:p w:rsidR="00A678E0" w:rsidRPr="00A1687C" w:rsidRDefault="00A678E0" w:rsidP="00F32D90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Квартира складається з однієї житлової кімнати, загальною площею 24,2 кв.м., житловою площею 11,6 кв.м. за адресою: м. Івано-Франківськ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0D2017">
            <w:pPr>
              <w:jc w:val="center"/>
              <w:rPr>
                <w:b/>
                <w:bCs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66 886,56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8E0" w:rsidRDefault="00A678E0" w:rsidP="00E2243E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7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http://torgi.fg.gov.ua:80/132974</w:t>
              </w:r>
            </w:hyperlink>
          </w:p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59 454,72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582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52 022,88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D20C3">
              <w:rPr>
                <w:b/>
                <w:sz w:val="20"/>
                <w:szCs w:val="20"/>
              </w:rPr>
              <w:t>Q80371b7241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  <w:lang w:val="ru-RU"/>
              </w:rPr>
              <w:t>2009</w:t>
            </w:r>
            <w:r w:rsidRPr="00A1687C">
              <w:rPr>
                <w:b/>
                <w:sz w:val="20"/>
                <w:szCs w:val="20"/>
              </w:rPr>
              <w:t xml:space="preserve">/06 від </w:t>
            </w:r>
            <w:r w:rsidRPr="00A1687C">
              <w:rPr>
                <w:b/>
                <w:sz w:val="20"/>
                <w:szCs w:val="20"/>
                <w:lang w:val="ru-RU"/>
              </w:rPr>
              <w:t>2</w:t>
            </w:r>
            <w:r w:rsidRPr="00A1687C">
              <w:rPr>
                <w:b/>
                <w:sz w:val="20"/>
                <w:szCs w:val="20"/>
              </w:rPr>
              <w:t>0.0</w:t>
            </w:r>
            <w:r w:rsidRPr="00A1687C">
              <w:rPr>
                <w:b/>
                <w:sz w:val="20"/>
                <w:szCs w:val="20"/>
                <w:lang w:val="ru-RU"/>
              </w:rPr>
              <w:t>9</w:t>
            </w:r>
            <w:r w:rsidRPr="00A1687C">
              <w:rPr>
                <w:b/>
                <w:sz w:val="20"/>
                <w:szCs w:val="20"/>
              </w:rPr>
              <w:t>.20026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Домоволодіння складається з житлового цегляного будинку, зазначеного в плані літерою "А", житловою площею 288,6 кв.м., загальною площею 604,0 кв.м. за адресою: с. Крихівці, Івано-Франківська обл..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03359D">
            <w:pPr>
              <w:jc w:val="center"/>
              <w:rPr>
                <w:b/>
                <w:bCs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415 529,35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http://torgi.fg.gov.ua:80/132976</w:t>
              </w:r>
            </w:hyperlink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369 359,42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323 189,50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D20C3">
              <w:rPr>
                <w:b/>
                <w:sz w:val="20"/>
                <w:szCs w:val="20"/>
              </w:rPr>
              <w:lastRenderedPageBreak/>
              <w:t>Q80371b7242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1102-05 від 11.02.2005</w:t>
            </w:r>
          </w:p>
          <w:p w:rsidR="00A678E0" w:rsidRPr="00A1687C" w:rsidRDefault="00A678E0" w:rsidP="00203F79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Житловий будинок літ. А (саман, обкл. цеглою) загальною площею - 135,9 кв.м.,  знаходиться на земельній ділянці площею 445,0 кв.м. за адресою: м. Херсон; Приміщення магазину літ. А (черепашник) загальною площею 54,2 кв.м. за адресою: м. Херсон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7B3F9C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55 969,70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952A36" w:rsidRDefault="00A678E0" w:rsidP="004A55A6">
            <w:pPr>
              <w:rPr>
                <w:sz w:val="20"/>
                <w:szCs w:val="20"/>
              </w:rPr>
            </w:pPr>
            <w:hyperlink r:id="rId9" w:history="1">
              <w:r w:rsidRPr="009E54BC">
                <w:rPr>
                  <w:rStyle w:val="a3"/>
                  <w:sz w:val="20"/>
                  <w:szCs w:val="20"/>
                </w:rPr>
                <w:t>http://torgi.fg.gov.ua:80/119004</w:t>
              </w:r>
            </w:hyperlink>
          </w:p>
          <w:p w:rsidR="00A678E0" w:rsidRPr="00952A36" w:rsidRDefault="00A678E0" w:rsidP="004A55A6">
            <w:pPr>
              <w:rPr>
                <w:sz w:val="20"/>
                <w:szCs w:val="20"/>
              </w:rPr>
            </w:pPr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49 750,85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43 531,99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Q80371b7245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1206-Д-08 від 12.06.2008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Недобудований житловий будинок готовністю 60% з прилеглими до нього будівлями та спорудами та земельна ділянка загальною площею 0,0631 га на якій він розташований за адресою: Херсонська обл., м. Цюрупинськ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6D23D8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124 292,29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762002">
                <w:rPr>
                  <w:rStyle w:val="a3"/>
                  <w:sz w:val="20"/>
                  <w:szCs w:val="20"/>
                </w:rPr>
                <w:t>http://torgi.fg.gov.ua:80/119203</w:t>
              </w:r>
            </w:hyperlink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110 482,03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96 671,78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Q80371b7248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171ФО від 22.08.2007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Житловий будинок, загальною площею 149,9 кв.м, розташований на земельній діялнці 0,15 га за адресою: Черкаська область, м. Городище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363B4B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69 639,14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1" w:history="1">
              <w:r>
                <w:rPr>
                  <w:rFonts w:ascii="Helvetica" w:hAnsi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/>
                  <w:color w:val="2675D7"/>
                  <w:sz w:val="20"/>
                  <w:szCs w:val="20"/>
                </w:rPr>
                <w:t>http://torgi.fg.gov.ua:80/118971</w:t>
              </w:r>
            </w:hyperlink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61 901,46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54 163,77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Q80371b7250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0603-2 від 06.03.2007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трикімнатна квартира загальною площею 65,8 кв.м., житловою площею 38,3 кв.м. за адресою: м. Рівне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282AC1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68 705,90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rPr>
                <w:sz w:val="20"/>
                <w:szCs w:val="20"/>
              </w:rPr>
            </w:pPr>
            <w:hyperlink r:id="rId12" w:history="1">
              <w:r w:rsidRPr="00762002">
                <w:rPr>
                  <w:rStyle w:val="a3"/>
                  <w:sz w:val="20"/>
                  <w:szCs w:val="20"/>
                </w:rPr>
                <w:t>http://torgi.fg.gov.ua:80/119206</w:t>
              </w:r>
            </w:hyperlink>
            <w:r w:rsidRPr="00762002">
              <w:rPr>
                <w:sz w:val="20"/>
                <w:szCs w:val="20"/>
              </w:rPr>
              <w:t xml:space="preserve"> </w:t>
            </w:r>
            <w:hyperlink r:id="rId13" w:history="1"/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61 071,91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246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7D25BE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53 437,92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Q80371b7251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0303-Д1-08 від 03.03.2008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Житловий будинок, стіни кам'яні, житловою площею-28,1 кв.м., загальною площею-45,4 кв.м. літ "А", погріб, стіни бутові літ "Г", туалет літ "В", 1/2 частина колодязя №1, огорожа № 2,4, басейн №5 за адресою: Херсонська область, м. Цюрупинськ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F60CD6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69 504,50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Pr="00762002">
                <w:rPr>
                  <w:rStyle w:val="a3"/>
                  <w:sz w:val="20"/>
                  <w:szCs w:val="20"/>
                </w:rPr>
                <w:t>http://torgi.fg.gov.ua:80/119225</w:t>
              </w:r>
            </w:hyperlink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61 781,78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54 059,05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27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Q80371b7252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 2601/07 від 26.01.2007</w:t>
            </w:r>
            <w:r w:rsidRPr="00A1687C">
              <w:rPr>
                <w:sz w:val="20"/>
                <w:szCs w:val="20"/>
              </w:rPr>
              <w:t xml:space="preserve"> 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Трьохкімнатна квартира загальною площею 86,9 кв.м., житловаю площею 46,0 кв.м, знаходиться за адресою: Івано-Франківська обл., Коломийський р-н.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97298A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77 106,76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Pr="00762002">
                <w:rPr>
                  <w:rStyle w:val="a3"/>
                  <w:sz w:val="20"/>
                  <w:szCs w:val="20"/>
                </w:rPr>
                <w:t>http://torgi.fg.gov.ua:80/119229</w:t>
              </w:r>
            </w:hyperlink>
          </w:p>
        </w:tc>
      </w:tr>
      <w:tr w:rsidR="00E75E55" w:rsidRPr="00A1687C" w:rsidTr="004111D6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68 539,34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168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59 971,93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50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Q80371b7253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230206/2203-29 від 23.02.2006</w:t>
            </w:r>
            <w:r w:rsidRPr="00A1687C">
              <w:rPr>
                <w:sz w:val="20"/>
                <w:szCs w:val="20"/>
              </w:rPr>
              <w:t xml:space="preserve"> 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Квартира складається з: тамбур І пл. 3,60 кв.м., веранда 2-1 пл. 5,10 кв.м., кладова 2-2 пл. 1,60 кв.м., кладова ІІ пл. 1,60 кв.м., коридор 2-3 пл. 4,40 кв.м., кухня 2-4 пл. 10,70 кв.м., кімната 2-5 пл. 14,4 кв.м., кімната 2-6 пл. 14,20 кв.м. за адресою: м. Житомир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F3104E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3 662,23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Pr="001768E8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http://torgi.fg.gov.ua:80/117520</w:t>
              </w:r>
            </w:hyperlink>
          </w:p>
        </w:tc>
      </w:tr>
      <w:tr w:rsidR="00E75E55" w:rsidRPr="00A1687C" w:rsidTr="004111D6">
        <w:trPr>
          <w:trHeight w:val="126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3 255,31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2 848,40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714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lastRenderedPageBreak/>
              <w:t>Q80371b7254</w:t>
            </w:r>
          </w:p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 2702-Д-06 від 27.02.2006</w:t>
            </w:r>
          </w:p>
          <w:p w:rsidR="00A678E0" w:rsidRPr="00A1687C" w:rsidRDefault="00A678E0" w:rsidP="00F32D90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Будівля магазину, загальною площею 154,7 кв.м. за адресою: Херсонська область, м. Херсон, селище Молодіжне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D264B5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170 100,00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http://torgi.fg.gov.ua:80/117537</w:t>
              </w:r>
            </w:hyperlink>
          </w:p>
        </w:tc>
      </w:tr>
      <w:tr w:rsidR="00E75E55" w:rsidRPr="00A1687C" w:rsidTr="004111D6">
        <w:trPr>
          <w:trHeight w:val="11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151 200,00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132 300,00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394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Q80371b7255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2906-Д-05 від 29.06.2005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Житловий будинок, загальною площею - 116,2 кв.м., житловою площею - 47,6 кв.м., з надвірними будівлями та господарчими спорудами, земельна ділянка, загальною площею 544 кв.м. за адресою: м. Херсон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B3580A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45 360,00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1C79E0" w:rsidRDefault="00A678E0" w:rsidP="004A55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http://torgi.fg.gov.ua:80/117538</w:t>
              </w:r>
            </w:hyperlink>
          </w:p>
        </w:tc>
      </w:tr>
      <w:tr w:rsidR="00E75E55" w:rsidRPr="00A1687C" w:rsidTr="004111D6">
        <w:trPr>
          <w:trHeight w:val="1275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40 320,00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35 280,00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176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Q80371b7256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        </w:t>
            </w:r>
            <w:r w:rsidRPr="00952A36">
              <w:rPr>
                <w:sz w:val="20"/>
                <w:szCs w:val="20"/>
                <w:lang w:val="ru-RU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70 від 19.12.2006</w:t>
            </w:r>
            <w:r w:rsidRPr="00A1687C">
              <w:rPr>
                <w:sz w:val="20"/>
                <w:szCs w:val="20"/>
              </w:rPr>
              <w:t xml:space="preserve"> 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Беззаставний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F76021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453 600,00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952A36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Pr="009E54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http://torgi.fg.gov.ua:80/118975</w:t>
              </w:r>
            </w:hyperlink>
          </w:p>
          <w:p w:rsidR="00A678E0" w:rsidRPr="00952A36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207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403 200,00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112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352 800,00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328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Q80371b7257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2602-1 від 26.02.2007</w:t>
            </w:r>
          </w:p>
          <w:p w:rsidR="00A678E0" w:rsidRPr="00A1687C" w:rsidRDefault="00A678E0" w:rsidP="007D25BE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 xml:space="preserve">Забезпечення: Житловий будинок, загальною площею - 273,3 кв.м. та житловою площею - 98,6 кв.м.; земельна </w:t>
            </w:r>
            <w:r w:rsidRPr="00A1687C">
              <w:rPr>
                <w:sz w:val="20"/>
                <w:szCs w:val="20"/>
              </w:rPr>
              <w:lastRenderedPageBreak/>
              <w:t>ділянка - загальною площею - 0,1196 га, для будівництва та обслуговування житлового будинку та господарських споруд за адресою: Рівненська область, м. Рівне</w:t>
            </w:r>
          </w:p>
          <w:p w:rsidR="00A678E0" w:rsidRPr="00A1687C" w:rsidRDefault="00A678E0" w:rsidP="007D25BE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Транспортний засіб марки MAN, сідловий тягач, рік випуску 1998, колір - зелений,; Напівпричіп бортовий тентований, марки SCHWARZMULLER, рік випуску 2000, колір - сірий.</w:t>
            </w:r>
          </w:p>
          <w:p w:rsidR="00A678E0" w:rsidRPr="00A1687C" w:rsidRDefault="00A678E0" w:rsidP="007D25BE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1430FF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850 500,00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0" w:history="1">
              <w:r w:rsidRPr="000F4230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5F9F9"/>
                </w:rPr>
                <w:t>http://torgi.fg.gov.ua:80/117554</w:t>
              </w:r>
            </w:hyperlink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7D25BE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756 000,00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22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7D25BE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661 500,00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69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Q80371b7259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200907/2203-203 від 20.09.2007</w:t>
            </w:r>
          </w:p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Трьохкімнатна квартира, загальною площею 60,93 кв.м., житловою площею 37,70 кв.м., за адресою: м. Житомир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3C5C76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26 614,94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45369F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1" w:history="1">
              <w:r w:rsidRPr="009E54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http://torgi.fg.gov.ua:80/117525</w:t>
              </w:r>
            </w:hyperlink>
          </w:p>
          <w:p w:rsidR="00A678E0" w:rsidRPr="0045369F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135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23 657,72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167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20 700,51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209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Q80371b7260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 0102-Д1-08 від 06.02.2008</w:t>
            </w:r>
            <w:r w:rsidRPr="00A1687C">
              <w:rPr>
                <w:sz w:val="20"/>
                <w:szCs w:val="20"/>
              </w:rPr>
              <w:t xml:space="preserve"> </w:t>
            </w:r>
          </w:p>
          <w:p w:rsidR="00A678E0" w:rsidRPr="00A1687C" w:rsidRDefault="00A678E0" w:rsidP="007D25BE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Забезпечення: Житловий будинок з господарськими та побутовими будівлями та спорудами, заг.площею 91,4 кв.м., житл.площею 56,6 кв.м., за адресою: Херсонська обл., м. Гола Пристань</w:t>
            </w:r>
          </w:p>
          <w:p w:rsidR="00A678E0" w:rsidRPr="00A1687C" w:rsidRDefault="00A678E0" w:rsidP="007D25BE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Автобус “FORD THOMAS”, 2002р.в., об'єм двигуна - 7197 куб.см., колір - білий, повна маса - 3500 кг., тип ТЗ - автобус пасажирський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33471E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48 608,42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1687C" w:rsidRDefault="00A678E0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2" w:history="1">
              <w:r w:rsidRPr="00762002">
                <w:rPr>
                  <w:rStyle w:val="a3"/>
                  <w:sz w:val="20"/>
                  <w:szCs w:val="20"/>
                </w:rPr>
                <w:t>http://torgi.fg.gov.ua:80/119232</w:t>
              </w:r>
            </w:hyperlink>
            <w:r w:rsidRPr="00762002">
              <w:rPr>
                <w:sz w:val="20"/>
                <w:szCs w:val="20"/>
              </w:rPr>
              <w:t xml:space="preserve"> </w:t>
            </w:r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43 207,49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D20C3" w:rsidRDefault="00E75E55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37 806,55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678E0" w:rsidRPr="00A1687C" w:rsidTr="004111D6">
        <w:trPr>
          <w:trHeight w:val="137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D20C3" w:rsidRDefault="00A678E0" w:rsidP="00F32D9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D20C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Q80371b7261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8E0" w:rsidRPr="00A1687C" w:rsidRDefault="00A678E0" w:rsidP="00F32D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687C">
              <w:rPr>
                <w:b/>
                <w:sz w:val="20"/>
                <w:szCs w:val="20"/>
              </w:rPr>
              <w:t>Право вимоги за кред. договором</w:t>
            </w:r>
            <w:r w:rsidRPr="00A1687C">
              <w:rPr>
                <w:sz w:val="20"/>
                <w:szCs w:val="20"/>
              </w:rPr>
              <w:t xml:space="preserve"> </w:t>
            </w:r>
            <w:r w:rsidRPr="00A1687C">
              <w:rPr>
                <w:b/>
                <w:sz w:val="20"/>
                <w:szCs w:val="20"/>
              </w:rPr>
              <w:t>175ФО від 05.09.2007</w:t>
            </w:r>
          </w:p>
          <w:p w:rsidR="00A678E0" w:rsidRPr="00A1687C" w:rsidRDefault="00A678E0" w:rsidP="007D25BE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 xml:space="preserve">Забезпечення: Спеціалізоване обладнання;2. Сідловий тягач - Е марка, модель DAF95XF380, 2000 р.в.,; 2. Сідловий тягач - Е марка, модель AF95, 2000 р.в.,; 3. Сідловий тягач -Е марка, модель DAF95XF430, 2000 р.в.,; 4. Сідловий тягач -Е марка, модель DAF TE95XF430, 2000 р.в.,; 5. Сідловий тягач -Е марка, модель MAN 19.463, 1997 р.в.; 6. Сідловий тягач -Е марка, модель MAN 19.463, 1998 р.в.,; 7. Напівпричіп-бортовий </w:t>
            </w:r>
            <w:r w:rsidRPr="00A1687C">
              <w:rPr>
                <w:sz w:val="20"/>
                <w:szCs w:val="20"/>
              </w:rPr>
              <w:lastRenderedPageBreak/>
              <w:t>- Е марка, модель FRUEHAUF T34C1NL, 1990 р.в.,; 8. Напівпричіп - платформа марка, модель NOVATRAIL NTP 31, 1998 р.в.,; 9. Напівпричіп фургон марка, модель ПП TANG KARL, 1998 р.в.,; 10. Напівпричіп - бортовий Е марка, модель SCHIMSTZ S 0, 1998 р.в.,; 11. Напівпричіп - бортовий - Е марка, модель KOEGEL SHCO 24, 1994 р.в.; 12. Напівпричіп - фургон марка, модель FRUEHAUF TF34С1RA, 1998 р.в.,.</w:t>
            </w:r>
          </w:p>
          <w:p w:rsidR="00A678E0" w:rsidRPr="00A1687C" w:rsidRDefault="00A678E0" w:rsidP="007D25BE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 xml:space="preserve">3. 1. Автомобіль Mersedes-Benz 1827L, 1996 р.в.,; 2. Причіп-фургон HOFFMAN Gindorf,1996 р.в., </w:t>
            </w:r>
          </w:p>
          <w:p w:rsidR="00A678E0" w:rsidRPr="00A1687C" w:rsidRDefault="00A678E0" w:rsidP="00203F79">
            <w:pPr>
              <w:jc w:val="center"/>
              <w:rPr>
                <w:b/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4. Легковий седан HONDA Accord 2,4, 2004 р.в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A678E0" w:rsidRDefault="00A678E0" w:rsidP="007D25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29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A678E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8E0" w:rsidRPr="00A678E0" w:rsidRDefault="00A678E0" w:rsidP="003923D2">
            <w:pPr>
              <w:jc w:val="center"/>
              <w:rPr>
                <w:b/>
                <w:sz w:val="20"/>
                <w:szCs w:val="20"/>
              </w:rPr>
            </w:pPr>
            <w:r w:rsidRPr="00A678E0">
              <w:rPr>
                <w:b/>
                <w:sz w:val="20"/>
                <w:szCs w:val="20"/>
              </w:rPr>
              <w:t>1 617 297,80</w:t>
            </w:r>
          </w:p>
        </w:tc>
        <w:tc>
          <w:tcPr>
            <w:tcW w:w="8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E0" w:rsidRPr="001C79E0" w:rsidRDefault="00A678E0" w:rsidP="004A55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3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http://torgi.fg.gov.ua:80/117552</w:t>
              </w:r>
            </w:hyperlink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7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1 437 598,05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5E55" w:rsidRPr="00A1687C" w:rsidTr="004111D6">
        <w:trPr>
          <w:trHeight w:val="1629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F32D9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55" w:rsidRPr="00A1687C" w:rsidRDefault="00E75E55" w:rsidP="00F3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7D25BE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02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</w:t>
            </w:r>
            <w:r w:rsidRPr="00A1687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E55" w:rsidRPr="00A1687C" w:rsidRDefault="00E75E55">
            <w:pPr>
              <w:jc w:val="center"/>
              <w:rPr>
                <w:sz w:val="20"/>
                <w:szCs w:val="20"/>
              </w:rPr>
            </w:pPr>
            <w:r w:rsidRPr="00A1687C">
              <w:rPr>
                <w:sz w:val="20"/>
                <w:szCs w:val="20"/>
              </w:rPr>
              <w:t>1 257 898,29</w:t>
            </w: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55" w:rsidRPr="00A1687C" w:rsidRDefault="00E75E55" w:rsidP="004A55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center"/>
        <w:rPr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7087"/>
      </w:tblGrid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8B021F">
            <w:pPr>
              <w:rPr>
                <w:bCs/>
                <w:color w:val="60497B"/>
              </w:rPr>
            </w:pPr>
            <w:r w:rsidRPr="00AC4CDF">
              <w:rPr>
                <w:sz w:val="22"/>
                <w:szCs w:val="22"/>
              </w:rPr>
              <w:t>№</w:t>
            </w:r>
            <w:r w:rsidR="00672864">
              <w:rPr>
                <w:sz w:val="22"/>
                <w:szCs w:val="22"/>
                <w:lang w:val="en-US"/>
              </w:rPr>
              <w:t>2051</w:t>
            </w:r>
            <w:r w:rsidRPr="00AC4CDF">
              <w:rPr>
                <w:sz w:val="22"/>
                <w:szCs w:val="22"/>
              </w:rPr>
              <w:t xml:space="preserve"> від</w:t>
            </w:r>
            <w:r w:rsidRPr="00AC4CDF">
              <w:rPr>
                <w:sz w:val="22"/>
                <w:szCs w:val="22"/>
                <w:lang w:val="en-US"/>
              </w:rPr>
              <w:t xml:space="preserve"> </w:t>
            </w:r>
            <w:r w:rsidR="00672864">
              <w:rPr>
                <w:sz w:val="22"/>
                <w:szCs w:val="22"/>
                <w:lang w:val="en-US"/>
              </w:rPr>
              <w:t>22</w:t>
            </w:r>
            <w:r w:rsidRPr="00AC4CDF">
              <w:rPr>
                <w:sz w:val="22"/>
                <w:szCs w:val="22"/>
              </w:rPr>
              <w:t>.0</w:t>
            </w:r>
            <w:r w:rsidR="00672864">
              <w:rPr>
                <w:sz w:val="22"/>
                <w:szCs w:val="22"/>
                <w:lang w:val="en-US"/>
              </w:rPr>
              <w:t>5</w:t>
            </w:r>
            <w:r w:rsidRPr="00AC4CDF">
              <w:rPr>
                <w:sz w:val="22"/>
                <w:szCs w:val="22"/>
              </w:rPr>
              <w:t>.201</w:t>
            </w:r>
            <w:r w:rsidRPr="00AC4CDF">
              <w:rPr>
                <w:sz w:val="22"/>
                <w:szCs w:val="22"/>
                <w:lang w:val="en-US"/>
              </w:rPr>
              <w:t>7</w:t>
            </w:r>
            <w:r w:rsidRPr="00AC4CDF">
              <w:rPr>
                <w:sz w:val="22"/>
                <w:szCs w:val="22"/>
              </w:rPr>
              <w:t xml:space="preserve"> р.</w:t>
            </w:r>
          </w:p>
          <w:p w:rsidR="00715FA9" w:rsidRPr="00AC4CDF" w:rsidRDefault="00715FA9" w:rsidP="004A55A6">
            <w:pPr>
              <w:jc w:val="both"/>
              <w:rPr>
                <w:i/>
              </w:rPr>
            </w:pP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7087" w:type="dxa"/>
            <w:shd w:val="clear" w:color="auto" w:fill="auto"/>
          </w:tcPr>
          <w:p w:rsidR="00966DC9" w:rsidRPr="00A11EFA" w:rsidRDefault="00966DC9" w:rsidP="00966DC9">
            <w:r w:rsidRPr="00A11EFA">
              <w:rPr>
                <w:b/>
                <w:sz w:val="22"/>
                <w:szCs w:val="22"/>
              </w:rPr>
              <w:t>ТОВАРНА БІРЖА «УКРАЇНСЬКА ЕНЕРГЕТИЧНА БІРЖА»,</w:t>
            </w:r>
            <w:r w:rsidRPr="00A11EFA">
              <w:rPr>
                <w:i/>
                <w:sz w:val="22"/>
                <w:szCs w:val="22"/>
              </w:rPr>
              <w:t xml:space="preserve"> </w:t>
            </w:r>
            <w:r w:rsidRPr="00A11EFA">
              <w:rPr>
                <w:sz w:val="22"/>
                <w:szCs w:val="22"/>
              </w:rPr>
              <w:t>(Код ЄДРПОУ  37027819)</w:t>
            </w:r>
            <w:r w:rsidRPr="00A11EFA">
              <w:rPr>
                <w:sz w:val="22"/>
                <w:szCs w:val="22"/>
              </w:rPr>
              <w:br/>
              <w:t>м. Київ, вул. Хрещатик, 44, офіс 7, індекс 01030</w:t>
            </w:r>
          </w:p>
          <w:p w:rsidR="00966DC9" w:rsidRPr="00A11EFA" w:rsidRDefault="00966DC9" w:rsidP="00966DC9">
            <w:pPr>
              <w:jc w:val="both"/>
              <w:rPr>
                <w:color w:val="5B9BD5"/>
                <w:u w:val="single"/>
              </w:rPr>
            </w:pPr>
            <w:r w:rsidRPr="00A11EFA">
              <w:rPr>
                <w:sz w:val="22"/>
                <w:szCs w:val="22"/>
                <w:lang w:val="ru-RU"/>
              </w:rPr>
              <w:t xml:space="preserve">тел. </w:t>
            </w:r>
            <w:r w:rsidRPr="00A11EFA">
              <w:rPr>
                <w:sz w:val="22"/>
                <w:szCs w:val="22"/>
                <w:shd w:val="clear" w:color="auto" w:fill="FFFFFF"/>
              </w:rPr>
              <w:t>(044) 35-35-075,</w:t>
            </w:r>
            <w:r w:rsidRPr="00A11EFA">
              <w:rPr>
                <w:sz w:val="22"/>
                <w:szCs w:val="22"/>
              </w:rPr>
              <w:t xml:space="preserve"> час роботи: понеділок - п'ятниця 09:00 - 18:00, </w:t>
            </w:r>
            <w:hyperlink r:id="rId24" w:history="1">
              <w:r w:rsidRPr="00A11EFA">
                <w:rPr>
                  <w:rStyle w:val="a3"/>
                  <w:sz w:val="22"/>
                  <w:szCs w:val="22"/>
                </w:rPr>
                <w:t>https://www.ueex.com.ua/</w:t>
              </w:r>
            </w:hyperlink>
          </w:p>
          <w:p w:rsidR="00715FA9" w:rsidRPr="00A63351" w:rsidRDefault="00715FA9" w:rsidP="004A55A6">
            <w:pPr>
              <w:spacing w:before="60"/>
              <w:jc w:val="both"/>
              <w:rPr>
                <w:highlight w:val="yellow"/>
              </w:rPr>
            </w:pPr>
            <w:r w:rsidRPr="00A11EFA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25" w:history="1">
              <w:r w:rsidRPr="00A11EFA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AC4C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15FA9" w:rsidRPr="00AC4CDF" w:rsidRDefault="00715FA9" w:rsidP="004A55A6">
            <w:pPr>
              <w:jc w:val="both"/>
              <w:rPr>
                <w:bCs/>
              </w:rPr>
            </w:pPr>
            <w:r w:rsidRPr="00AC4CDF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r w:rsidRPr="00AC4CDF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7087" w:type="dxa"/>
            <w:shd w:val="clear" w:color="auto" w:fill="auto"/>
          </w:tcPr>
          <w:p w:rsidR="00715FA9" w:rsidRPr="00AC4CDF" w:rsidRDefault="008B021F" w:rsidP="004A55A6">
            <w:pPr>
              <w:jc w:val="both"/>
              <w:rPr>
                <w:i/>
              </w:rPr>
            </w:pPr>
            <w:r w:rsidRPr="00AC4CDF">
              <w:rPr>
                <w:sz w:val="22"/>
                <w:szCs w:val="22"/>
              </w:rPr>
              <w:t xml:space="preserve">Гарантійний внесок – 5% (п`ять відсотків) </w:t>
            </w:r>
            <w:r w:rsidRPr="00AC4CDF">
              <w:rPr>
                <w:i/>
                <w:sz w:val="22"/>
                <w:szCs w:val="22"/>
              </w:rPr>
              <w:t>від початкової ціни/початкової ціни реалізації лота</w:t>
            </w: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r w:rsidRPr="00AC4CDF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087" w:type="dxa"/>
            <w:shd w:val="clear" w:color="auto" w:fill="auto"/>
          </w:tcPr>
          <w:p w:rsidR="00715FA9" w:rsidRPr="00AC4CDF" w:rsidRDefault="00715FA9" w:rsidP="004A55A6">
            <w:pPr>
              <w:jc w:val="both"/>
            </w:pPr>
            <w:r w:rsidRPr="00AC4CDF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r w:rsidRPr="00AC4CDF">
              <w:rPr>
                <w:sz w:val="22"/>
                <w:szCs w:val="22"/>
              </w:rPr>
              <w:t xml:space="preserve">Банківські реквізити для </w:t>
            </w:r>
            <w:r w:rsidRPr="00AC4CDF">
              <w:rPr>
                <w:bCs/>
                <w:sz w:val="22"/>
                <w:szCs w:val="22"/>
              </w:rPr>
              <w:t xml:space="preserve">перерахування </w:t>
            </w:r>
            <w:r w:rsidRPr="00AC4CDF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5FA9" w:rsidRPr="00AC4CDF" w:rsidRDefault="00715FA9" w:rsidP="004A55A6">
            <w:pPr>
              <w:jc w:val="both"/>
            </w:pPr>
            <w:r w:rsidRPr="00AC4CDF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AC4CDF">
              <w:rPr>
                <w:bCs/>
                <w:sz w:val="22"/>
                <w:szCs w:val="22"/>
              </w:rPr>
              <w:t>відкритих торгів (аукціонів)</w:t>
            </w:r>
            <w:r w:rsidRPr="00AC4CDF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C4CDF">
              <w:rPr>
                <w:bCs/>
                <w:sz w:val="22"/>
                <w:szCs w:val="22"/>
              </w:rPr>
              <w:t>відкритих торгів (аукціонів)</w:t>
            </w:r>
            <w:r w:rsidRPr="00AC4CDF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6" w:history="1">
              <w:r w:rsidRPr="00AC4C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r w:rsidRPr="00AC4CDF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4A55A6">
            <w:r w:rsidRPr="00AC4CDF">
              <w:rPr>
                <w:sz w:val="22"/>
                <w:szCs w:val="22"/>
              </w:rPr>
              <w:t>Крок аукціону – 1% від початкової ціни продажу за окремим лотом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8B021F" w:rsidRPr="00AC4CDF" w:rsidRDefault="008B021F" w:rsidP="004A55A6">
            <w:r w:rsidRPr="00AC4CDF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8B021F">
            <w:pPr>
              <w:jc w:val="both"/>
              <w:rPr>
                <w:color w:val="000000"/>
                <w:shd w:val="clear" w:color="auto" w:fill="FFFFFF"/>
              </w:rPr>
            </w:pP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AC4CDF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AC4CDF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27" w:history="1">
              <w:r w:rsidRPr="00AC4CDF">
                <w:rPr>
                  <w:rStyle w:val="a3"/>
                  <w:color w:val="2675D7"/>
                  <w:sz w:val="22"/>
                  <w:szCs w:val="22"/>
                </w:rPr>
                <w:t>http://torgi.fg.gov.ua/nda</w:t>
              </w:r>
            </w:hyperlink>
            <w:r w:rsidRPr="00AC4CDF">
              <w:rPr>
                <w:sz w:val="22"/>
                <w:szCs w:val="22"/>
                <w:lang w:val="ru-RU"/>
              </w:rPr>
              <w:t xml:space="preserve">). </w:t>
            </w: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8B021F" w:rsidRPr="00AC4CDF" w:rsidRDefault="008B021F" w:rsidP="008B021F">
            <w:pPr>
              <w:jc w:val="both"/>
            </w:pPr>
            <w:r w:rsidRPr="00AC4CDF">
              <w:rPr>
                <w:sz w:val="22"/>
                <w:szCs w:val="22"/>
              </w:rPr>
              <w:t xml:space="preserve">1) ФГВФО, </w:t>
            </w: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>01032, м. Київ, вул.Січових Стрільців, 17,</w:t>
            </w:r>
            <w:r w:rsidRPr="00AC4CDF">
              <w:rPr>
                <w:sz w:val="22"/>
                <w:szCs w:val="22"/>
              </w:rPr>
              <w:t xml:space="preserve"> та електронною поштою: </w:t>
            </w:r>
            <w:r w:rsidRPr="00AC4CDF">
              <w:rPr>
                <w:color w:val="1F497D"/>
                <w:sz w:val="22"/>
                <w:szCs w:val="22"/>
                <w:lang w:val="en-US"/>
              </w:rPr>
              <w:t>clo</w:t>
            </w:r>
            <w:r w:rsidRPr="00AC4CDF">
              <w:rPr>
                <w:color w:val="1F497D"/>
                <w:sz w:val="22"/>
                <w:szCs w:val="22"/>
              </w:rPr>
              <w:t>@fg.gov.ua</w:t>
            </w:r>
            <w:r w:rsidRPr="00AC4CDF">
              <w:rPr>
                <w:sz w:val="22"/>
                <w:szCs w:val="22"/>
              </w:rPr>
              <w:t>;</w:t>
            </w:r>
          </w:p>
          <w:p w:rsidR="008B021F" w:rsidRPr="00AC4CDF" w:rsidRDefault="008B021F" w:rsidP="008B021F">
            <w:pPr>
              <w:jc w:val="both"/>
              <w:rPr>
                <w:shd w:val="clear" w:color="auto" w:fill="FFFFFF"/>
              </w:rPr>
            </w:pPr>
            <w:r w:rsidRPr="00AC4CDF">
              <w:rPr>
                <w:sz w:val="22"/>
                <w:szCs w:val="22"/>
              </w:rPr>
              <w:t xml:space="preserve">2) ПАТ "ЗАХІДІНКОМБАНК", 43016, м.Луцьк, вул.Кафедральна, 11, та електронною поштою: </w:t>
            </w:r>
            <w:r w:rsidRPr="00AC4CDF">
              <w:rPr>
                <w:color w:val="1F497D"/>
                <w:sz w:val="22"/>
                <w:szCs w:val="22"/>
                <w:lang w:val="en-US"/>
              </w:rPr>
              <w:t>inkom</w:t>
            </w:r>
            <w:r w:rsidRPr="00AC4CDF">
              <w:rPr>
                <w:color w:val="1F497D"/>
                <w:sz w:val="22"/>
                <w:szCs w:val="22"/>
                <w:lang w:val="ru-RU"/>
              </w:rPr>
              <w:t>@</w:t>
            </w:r>
            <w:r w:rsidRPr="00AC4CDF">
              <w:rPr>
                <w:color w:val="1F497D"/>
                <w:sz w:val="22"/>
                <w:szCs w:val="22"/>
                <w:lang w:val="en-US"/>
              </w:rPr>
              <w:t>inkom</w:t>
            </w:r>
            <w:r w:rsidRPr="00AC4CDF">
              <w:rPr>
                <w:color w:val="1F497D"/>
                <w:sz w:val="22"/>
                <w:szCs w:val="22"/>
                <w:lang w:val="ru-RU"/>
              </w:rPr>
              <w:t>.</w:t>
            </w:r>
            <w:r w:rsidRPr="00AC4CDF">
              <w:rPr>
                <w:color w:val="1F497D"/>
                <w:sz w:val="22"/>
                <w:szCs w:val="22"/>
                <w:lang w:val="en-US"/>
              </w:rPr>
              <w:t>lutsk</w:t>
            </w:r>
            <w:r w:rsidRPr="00AC4CDF">
              <w:rPr>
                <w:color w:val="1F497D"/>
                <w:sz w:val="22"/>
                <w:szCs w:val="22"/>
                <w:lang w:val="ru-RU"/>
              </w:rPr>
              <w:t>.</w:t>
            </w:r>
            <w:r w:rsidRPr="00AC4CDF">
              <w:rPr>
                <w:color w:val="1F497D"/>
                <w:sz w:val="22"/>
                <w:szCs w:val="22"/>
                <w:lang w:val="en-US"/>
              </w:rPr>
              <w:t>ua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  <w:shd w:val="clear" w:color="auto" w:fill="FFFFFF"/>
              </w:rPr>
            </w:pPr>
            <w:r w:rsidRPr="00AC4CDF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8B021F">
            <w:pPr>
              <w:jc w:val="both"/>
            </w:pPr>
            <w:r w:rsidRPr="00AC4CDF">
              <w:rPr>
                <w:sz w:val="22"/>
                <w:szCs w:val="22"/>
              </w:rPr>
              <w:t>Іванюк Галина Володимирівна, тел.098-250-14-13, 43016, м.Луцьк, вул.Кафедральна, 11</w:t>
            </w:r>
          </w:p>
          <w:p w:rsidR="008B021F" w:rsidRPr="00AC4CDF" w:rsidRDefault="008B021F" w:rsidP="008B021F">
            <w:pPr>
              <w:jc w:val="both"/>
              <w:rPr>
                <w:color w:val="1F497D"/>
              </w:rPr>
            </w:pPr>
            <w:r w:rsidRPr="00AC4CDF">
              <w:rPr>
                <w:sz w:val="22"/>
                <w:szCs w:val="22"/>
              </w:rPr>
              <w:t xml:space="preserve">e-mail: </w:t>
            </w:r>
            <w:r w:rsidRPr="00AC4CDF">
              <w:rPr>
                <w:color w:val="1F497D"/>
                <w:sz w:val="22"/>
                <w:szCs w:val="22"/>
              </w:rPr>
              <w:t xml:space="preserve"> galyna@inkom.lutsk.ua</w:t>
            </w:r>
          </w:p>
          <w:p w:rsidR="008B021F" w:rsidRPr="00AC4CDF" w:rsidRDefault="008B021F" w:rsidP="004A55A6">
            <w:pPr>
              <w:jc w:val="both"/>
            </w:pP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r w:rsidRPr="00AC4CDF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7087" w:type="dxa"/>
            <w:shd w:val="clear" w:color="auto" w:fill="auto"/>
          </w:tcPr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 xml:space="preserve">  </w:t>
            </w:r>
            <w:r w:rsidRPr="00C5638F">
              <w:rPr>
                <w:b/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="00A63351" w:rsidRPr="00A63351">
              <w:rPr>
                <w:b/>
                <w:bCs/>
                <w:i/>
                <w:sz w:val="22"/>
                <w:szCs w:val="22"/>
              </w:rPr>
              <w:t>2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9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63351" w:rsidRPr="00A63351">
              <w:rPr>
                <w:b/>
                <w:bCs/>
                <w:i/>
                <w:sz w:val="22"/>
                <w:szCs w:val="22"/>
              </w:rPr>
              <w:t>6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A63351" w:rsidRPr="00A63351">
              <w:rPr>
                <w:b/>
                <w:bCs/>
                <w:i/>
                <w:sz w:val="22"/>
                <w:szCs w:val="22"/>
              </w:rPr>
              <w:t>17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63351" w:rsidRPr="00A63351">
              <w:rPr>
                <w:b/>
                <w:bCs/>
                <w:i/>
                <w:sz w:val="22"/>
                <w:szCs w:val="22"/>
              </w:rPr>
              <w:t>7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Четверті відкриті   торги (акуціон)   – </w:t>
            </w:r>
            <w:r w:rsidR="00A63351" w:rsidRPr="00A63351">
              <w:rPr>
                <w:b/>
                <w:bCs/>
                <w:i/>
                <w:sz w:val="22"/>
                <w:szCs w:val="22"/>
              </w:rPr>
              <w:t>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2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63351" w:rsidRPr="00A63351">
              <w:rPr>
                <w:b/>
                <w:bCs/>
                <w:i/>
                <w:sz w:val="22"/>
                <w:szCs w:val="22"/>
              </w:rPr>
              <w:t>8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8B021F" w:rsidRPr="00AC4CDF" w:rsidRDefault="008B021F" w:rsidP="004A55A6">
            <w:pPr>
              <w:jc w:val="both"/>
              <w:rPr>
                <w:i/>
              </w:rPr>
            </w:pP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4A55A6">
            <w:pPr>
              <w:jc w:val="both"/>
            </w:pPr>
            <w:r w:rsidRPr="00AC4CDF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C4CDF">
              <w:rPr>
                <w:sz w:val="22"/>
                <w:szCs w:val="22"/>
              </w:rPr>
              <w:t xml:space="preserve">організаторів </w:t>
            </w:r>
            <w:r w:rsidRPr="00AC4CDF">
              <w:rPr>
                <w:bCs/>
                <w:sz w:val="22"/>
                <w:szCs w:val="22"/>
              </w:rPr>
              <w:t>торгів (</w:t>
            </w:r>
            <w:hyperlink r:id="rId28" w:history="1">
              <w:r w:rsidRPr="00AC4C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AC4CDF">
              <w:rPr>
                <w:sz w:val="22"/>
                <w:szCs w:val="22"/>
              </w:rPr>
              <w:t>)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4A55A6">
            <w:pPr>
              <w:jc w:val="both"/>
              <w:rPr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 xml:space="preserve">  </w:t>
            </w:r>
            <w:r w:rsidRPr="00C5638F">
              <w:rPr>
                <w:b/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 xml:space="preserve">до 20.00. </w:t>
            </w:r>
            <w:r w:rsidR="00A63351" w:rsidRPr="00966DC9">
              <w:rPr>
                <w:b/>
                <w:bCs/>
                <w:i/>
                <w:sz w:val="22"/>
                <w:szCs w:val="22"/>
                <w:lang w:val="ru-RU"/>
              </w:rPr>
              <w:t>2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8.0</w:t>
            </w:r>
            <w:r w:rsidR="00A63351" w:rsidRPr="00966DC9">
              <w:rPr>
                <w:b/>
                <w:bCs/>
                <w:i/>
                <w:sz w:val="22"/>
                <w:szCs w:val="22"/>
                <w:lang w:val="ru-RU"/>
              </w:rPr>
              <w:t>6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 xml:space="preserve">до 20.00. </w:t>
            </w:r>
            <w:r w:rsidR="00A63351" w:rsidRPr="00966DC9">
              <w:rPr>
                <w:b/>
                <w:bCs/>
                <w:i/>
                <w:sz w:val="22"/>
                <w:szCs w:val="22"/>
                <w:lang w:val="ru-RU"/>
              </w:rPr>
              <w:t>16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63351" w:rsidRPr="00966DC9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 xml:space="preserve">.2017 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Четверті відкриті   торги (акуціон)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 xml:space="preserve">до 20.00. </w:t>
            </w:r>
            <w:r w:rsidR="00A63351">
              <w:rPr>
                <w:b/>
                <w:bCs/>
                <w:i/>
                <w:sz w:val="22"/>
                <w:szCs w:val="22"/>
                <w:lang w:val="en-US"/>
              </w:rPr>
              <w:t>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1.0</w:t>
            </w:r>
            <w:r w:rsidR="00A63351">
              <w:rPr>
                <w:b/>
                <w:bCs/>
                <w:i/>
                <w:sz w:val="22"/>
                <w:szCs w:val="22"/>
                <w:lang w:val="en-US"/>
              </w:rPr>
              <w:t>8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 xml:space="preserve">.2017 </w:t>
            </w:r>
          </w:p>
          <w:p w:rsidR="008B021F" w:rsidRPr="00AC4CDF" w:rsidRDefault="008B021F" w:rsidP="004A55A6">
            <w:pPr>
              <w:jc w:val="both"/>
              <w:rPr>
                <w:bCs/>
                <w:i/>
              </w:rPr>
            </w:pP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sz w:val="22"/>
                <w:szCs w:val="22"/>
              </w:rPr>
              <w:t xml:space="preserve">Електронна адреса для доступу до </w:t>
            </w:r>
            <w:r w:rsidRPr="00AC4CDF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4A55A6">
            <w:pPr>
              <w:jc w:val="both"/>
              <w:rPr>
                <w:bCs/>
              </w:rPr>
            </w:pPr>
            <w:r w:rsidRPr="00AC4CDF">
              <w:rPr>
                <w:bCs/>
                <w:sz w:val="22"/>
                <w:szCs w:val="22"/>
                <w:lang w:val="en-US"/>
              </w:rPr>
              <w:t>www.</w:t>
            </w:r>
            <w:r w:rsidRPr="00AC4CDF">
              <w:rPr>
                <w:bCs/>
                <w:sz w:val="22"/>
                <w:szCs w:val="22"/>
              </w:rPr>
              <w:t>prozorro.sale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7087" w:type="dxa"/>
            <w:shd w:val="clear" w:color="auto" w:fill="auto"/>
          </w:tcPr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 xml:space="preserve">  </w:t>
            </w:r>
            <w:r w:rsidRPr="00C5638F">
              <w:rPr>
                <w:b/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="00A63351" w:rsidRPr="00A63351">
              <w:rPr>
                <w:b/>
                <w:bCs/>
                <w:i/>
                <w:sz w:val="22"/>
                <w:szCs w:val="22"/>
                <w:lang w:val="ru-RU"/>
              </w:rPr>
              <w:t>2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8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63351" w:rsidRPr="00A63351">
              <w:rPr>
                <w:b/>
                <w:bCs/>
                <w:i/>
                <w:sz w:val="22"/>
                <w:szCs w:val="22"/>
                <w:lang w:val="ru-RU"/>
              </w:rPr>
              <w:t>6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  <w:r w:rsidR="00054DBD">
              <w:rPr>
                <w:b/>
                <w:bCs/>
                <w:i/>
                <w:sz w:val="22"/>
                <w:szCs w:val="22"/>
              </w:rPr>
              <w:t xml:space="preserve">  до 19:00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A63351" w:rsidRPr="00A63351">
              <w:rPr>
                <w:b/>
                <w:bCs/>
                <w:i/>
                <w:sz w:val="22"/>
                <w:szCs w:val="22"/>
                <w:lang w:val="ru-RU"/>
              </w:rPr>
              <w:t>16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63351" w:rsidRPr="00A63351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  <w:r w:rsidR="00054DBD">
              <w:rPr>
                <w:b/>
                <w:bCs/>
                <w:i/>
                <w:sz w:val="22"/>
                <w:szCs w:val="22"/>
              </w:rPr>
              <w:t xml:space="preserve">  до 19:00</w:t>
            </w:r>
          </w:p>
          <w:p w:rsidR="00054DBD" w:rsidRPr="00054DBD" w:rsidRDefault="008B021F" w:rsidP="00054DBD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Четверті відкриті   торги (акуціон)   – </w:t>
            </w:r>
            <w:r w:rsidR="00A63351" w:rsidRPr="00966DC9">
              <w:rPr>
                <w:b/>
                <w:bCs/>
                <w:i/>
                <w:sz w:val="22"/>
                <w:szCs w:val="22"/>
                <w:lang w:val="ru-RU"/>
              </w:rPr>
              <w:t>0</w:t>
            </w:r>
            <w:r w:rsidRPr="00C5638F">
              <w:rPr>
                <w:b/>
                <w:bCs/>
                <w:i/>
                <w:sz w:val="22"/>
                <w:szCs w:val="22"/>
              </w:rPr>
              <w:t>1.0</w:t>
            </w:r>
            <w:r w:rsidR="00A63351" w:rsidRPr="00966DC9">
              <w:rPr>
                <w:b/>
                <w:bCs/>
                <w:i/>
                <w:sz w:val="22"/>
                <w:szCs w:val="22"/>
                <w:lang w:val="ru-RU"/>
              </w:rPr>
              <w:t>8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  <w:r w:rsidR="00054DBD">
              <w:rPr>
                <w:b/>
                <w:bCs/>
                <w:i/>
                <w:sz w:val="22"/>
                <w:szCs w:val="22"/>
              </w:rPr>
              <w:t xml:space="preserve">  до 19:00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</w:p>
          <w:p w:rsidR="008B021F" w:rsidRPr="00AC4CDF" w:rsidRDefault="008B021F" w:rsidP="004A55A6">
            <w:pPr>
              <w:jc w:val="both"/>
              <w:rPr>
                <w:bCs/>
                <w:shd w:val="clear" w:color="auto" w:fill="FFFFFF"/>
              </w:rPr>
            </w:pPr>
            <w:r w:rsidRPr="00AC4CDF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4A55A6">
            <w:pPr>
              <w:jc w:val="both"/>
              <w:rPr>
                <w:bCs/>
                <w:i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B021F" w:rsidRPr="00AC4CDF" w:rsidTr="00AC4CDF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AC4CDF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952A36" w:rsidRDefault="00715FA9" w:rsidP="00715FA9">
      <w:pPr>
        <w:rPr>
          <w:caps/>
        </w:rPr>
        <w:sectPr w:rsidR="00715FA9" w:rsidRPr="00952A36" w:rsidSect="004A55A6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715FA9" w:rsidRPr="00952A36" w:rsidRDefault="00715FA9" w:rsidP="008B021F">
      <w:pPr>
        <w:rPr>
          <w:bCs/>
          <w:shd w:val="clear" w:color="auto" w:fill="FFFFFF"/>
        </w:rPr>
      </w:pPr>
    </w:p>
    <w:sectPr w:rsidR="00715FA9" w:rsidRPr="00952A36" w:rsidSect="008A6B1B">
      <w:headerReference w:type="default" r:id="rId3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C5" w:rsidRDefault="002B3BC5">
      <w:r>
        <w:separator/>
      </w:r>
    </w:p>
  </w:endnote>
  <w:endnote w:type="continuationSeparator" w:id="0">
    <w:p w:rsidR="002B3BC5" w:rsidRDefault="002B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9" w:rsidRDefault="007A731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9" w:rsidRDefault="007A731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9" w:rsidRDefault="007A73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C5" w:rsidRDefault="002B3BC5">
      <w:r>
        <w:separator/>
      </w:r>
    </w:p>
  </w:footnote>
  <w:footnote w:type="continuationSeparator" w:id="0">
    <w:p w:rsidR="002B3BC5" w:rsidRDefault="002B3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9" w:rsidRDefault="007A73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9" w:rsidRDefault="009C33C1">
    <w:pPr>
      <w:pStyle w:val="a6"/>
      <w:jc w:val="center"/>
    </w:pPr>
    <w:r>
      <w:fldChar w:fldCharType="begin"/>
    </w:r>
    <w:r w:rsidR="007A7319">
      <w:instrText>PAGE   \* MERGEFORMAT</w:instrText>
    </w:r>
    <w:r>
      <w:fldChar w:fldCharType="separate"/>
    </w:r>
    <w:r w:rsidR="004111D6">
      <w:rPr>
        <w:noProof/>
      </w:rPr>
      <w:t>6</w:t>
    </w:r>
    <w:r>
      <w:rPr>
        <w:noProof/>
      </w:rPr>
      <w:fldChar w:fldCharType="end"/>
    </w:r>
  </w:p>
  <w:p w:rsidR="007A7319" w:rsidRDefault="007A73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9" w:rsidRDefault="007A731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19" w:rsidRPr="004C3BC9" w:rsidRDefault="009C33C1" w:rsidP="004A55A6">
    <w:pPr>
      <w:pStyle w:val="a6"/>
      <w:jc w:val="center"/>
    </w:pPr>
    <w:r>
      <w:fldChar w:fldCharType="begin"/>
    </w:r>
    <w:r w:rsidR="007A7319">
      <w:instrText xml:space="preserve"> PAGE   \* MERGEFORMAT </w:instrText>
    </w:r>
    <w:r>
      <w:fldChar w:fldCharType="separate"/>
    </w:r>
    <w:r w:rsidR="00A678E0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013D"/>
    <w:rsid w:val="00011064"/>
    <w:rsid w:val="00021618"/>
    <w:rsid w:val="00052F99"/>
    <w:rsid w:val="00054DBD"/>
    <w:rsid w:val="000D4342"/>
    <w:rsid w:val="000E61A8"/>
    <w:rsid w:val="000F4230"/>
    <w:rsid w:val="00113F8D"/>
    <w:rsid w:val="00120B75"/>
    <w:rsid w:val="00127E84"/>
    <w:rsid w:val="00130322"/>
    <w:rsid w:val="00146BD0"/>
    <w:rsid w:val="001C79E0"/>
    <w:rsid w:val="001F1AEE"/>
    <w:rsid w:val="001F6C3D"/>
    <w:rsid w:val="00203F79"/>
    <w:rsid w:val="00215597"/>
    <w:rsid w:val="002543CE"/>
    <w:rsid w:val="002A306D"/>
    <w:rsid w:val="002B3BC5"/>
    <w:rsid w:val="002D58ED"/>
    <w:rsid w:val="003634C9"/>
    <w:rsid w:val="003829EB"/>
    <w:rsid w:val="003D1401"/>
    <w:rsid w:val="003D6DC1"/>
    <w:rsid w:val="003E4F30"/>
    <w:rsid w:val="004111D6"/>
    <w:rsid w:val="0041176A"/>
    <w:rsid w:val="00425F02"/>
    <w:rsid w:val="00436334"/>
    <w:rsid w:val="0045369F"/>
    <w:rsid w:val="004A17B4"/>
    <w:rsid w:val="004A55A6"/>
    <w:rsid w:val="004D7614"/>
    <w:rsid w:val="00516640"/>
    <w:rsid w:val="005302DD"/>
    <w:rsid w:val="0054029E"/>
    <w:rsid w:val="00545A84"/>
    <w:rsid w:val="00595A9E"/>
    <w:rsid w:val="005C23DA"/>
    <w:rsid w:val="006412A3"/>
    <w:rsid w:val="00644327"/>
    <w:rsid w:val="0066781C"/>
    <w:rsid w:val="00672864"/>
    <w:rsid w:val="0068130D"/>
    <w:rsid w:val="00684F63"/>
    <w:rsid w:val="006D3F17"/>
    <w:rsid w:val="006D7BE7"/>
    <w:rsid w:val="006E18EB"/>
    <w:rsid w:val="00715FA9"/>
    <w:rsid w:val="00720565"/>
    <w:rsid w:val="00725254"/>
    <w:rsid w:val="0075487D"/>
    <w:rsid w:val="0076208D"/>
    <w:rsid w:val="00792B0E"/>
    <w:rsid w:val="007A7319"/>
    <w:rsid w:val="007B752D"/>
    <w:rsid w:val="007C07BE"/>
    <w:rsid w:val="007D25BE"/>
    <w:rsid w:val="007E6396"/>
    <w:rsid w:val="007F2579"/>
    <w:rsid w:val="007F32EA"/>
    <w:rsid w:val="007F50C0"/>
    <w:rsid w:val="00833033"/>
    <w:rsid w:val="008375FB"/>
    <w:rsid w:val="00881AE2"/>
    <w:rsid w:val="008A6B1B"/>
    <w:rsid w:val="008B021F"/>
    <w:rsid w:val="008F7E14"/>
    <w:rsid w:val="00907E84"/>
    <w:rsid w:val="00952A36"/>
    <w:rsid w:val="009620EB"/>
    <w:rsid w:val="00966DC9"/>
    <w:rsid w:val="00983CF6"/>
    <w:rsid w:val="009B5B57"/>
    <w:rsid w:val="009C33C1"/>
    <w:rsid w:val="009E1A03"/>
    <w:rsid w:val="009F16DB"/>
    <w:rsid w:val="009F2D40"/>
    <w:rsid w:val="00A11EFA"/>
    <w:rsid w:val="00A14615"/>
    <w:rsid w:val="00A1687C"/>
    <w:rsid w:val="00A42522"/>
    <w:rsid w:val="00A53C5F"/>
    <w:rsid w:val="00A63351"/>
    <w:rsid w:val="00A65A1D"/>
    <w:rsid w:val="00A678E0"/>
    <w:rsid w:val="00A80303"/>
    <w:rsid w:val="00AB6F96"/>
    <w:rsid w:val="00AC07A7"/>
    <w:rsid w:val="00AC4CDF"/>
    <w:rsid w:val="00AD20C3"/>
    <w:rsid w:val="00AF02CE"/>
    <w:rsid w:val="00B0618E"/>
    <w:rsid w:val="00B55B95"/>
    <w:rsid w:val="00B71522"/>
    <w:rsid w:val="00B87AA1"/>
    <w:rsid w:val="00BA62EE"/>
    <w:rsid w:val="00C5638F"/>
    <w:rsid w:val="00DD2F21"/>
    <w:rsid w:val="00E2243E"/>
    <w:rsid w:val="00E232CF"/>
    <w:rsid w:val="00E42338"/>
    <w:rsid w:val="00E52EA8"/>
    <w:rsid w:val="00E75E55"/>
    <w:rsid w:val="00E83096"/>
    <w:rsid w:val="00E96C75"/>
    <w:rsid w:val="00EC29F7"/>
    <w:rsid w:val="00F32D90"/>
    <w:rsid w:val="00F4767A"/>
    <w:rsid w:val="00F57C3A"/>
    <w:rsid w:val="00F9227E"/>
    <w:rsid w:val="00FA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803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976" TargetMode="External"/><Relationship Id="rId13" Type="http://schemas.openxmlformats.org/officeDocument/2006/relationships/hyperlink" Target="http://torgi.fg.gov.ua/119206" TargetMode="External"/><Relationship Id="rId18" Type="http://schemas.openxmlformats.org/officeDocument/2006/relationships/hyperlink" Target="http://torgi.fg.gov.ua/117538" TargetMode="External"/><Relationship Id="rId26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:80/117525" TargetMode="External"/><Relationship Id="rId34" Type="http://schemas.openxmlformats.org/officeDocument/2006/relationships/footer" Target="footer3.xml"/><Relationship Id="rId7" Type="http://schemas.openxmlformats.org/officeDocument/2006/relationships/hyperlink" Target="http://torgi.fg.gov.ua/132974" TargetMode="External"/><Relationship Id="rId12" Type="http://schemas.openxmlformats.org/officeDocument/2006/relationships/hyperlink" Target="http://torgi.fg.gov.ua:80/119206" TargetMode="External"/><Relationship Id="rId17" Type="http://schemas.openxmlformats.org/officeDocument/2006/relationships/hyperlink" Target="http://torgi.fg.gov.ua/117537" TargetMode="External"/><Relationship Id="rId25" Type="http://schemas.openxmlformats.org/officeDocument/2006/relationships/hyperlink" Target="http://torgi.fg.gov.ua/prozorrosale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torgi.fg.gov.ua:80/117520" TargetMode="External"/><Relationship Id="rId20" Type="http://schemas.openxmlformats.org/officeDocument/2006/relationships/hyperlink" Target="http://torgi.fg.gov.ua:80/11755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torgi.fg.gov.ua/132971" TargetMode="External"/><Relationship Id="rId11" Type="http://schemas.openxmlformats.org/officeDocument/2006/relationships/hyperlink" Target="http://torgi.fg.gov.ua/118971" TargetMode="External"/><Relationship Id="rId24" Type="http://schemas.openxmlformats.org/officeDocument/2006/relationships/hyperlink" Target="https://www.ueex.com.ua/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torgi.fg.gov.ua:80/119229" TargetMode="External"/><Relationship Id="rId23" Type="http://schemas.openxmlformats.org/officeDocument/2006/relationships/hyperlink" Target="http://torgi.fg.gov.ua/117552" TargetMode="External"/><Relationship Id="rId28" Type="http://schemas.openxmlformats.org/officeDocument/2006/relationships/hyperlink" Target="http://torgi.fg.gov.ua/prozorrosal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orgi.fg.gov.ua:80/119203" TargetMode="External"/><Relationship Id="rId19" Type="http://schemas.openxmlformats.org/officeDocument/2006/relationships/hyperlink" Target="http://torgi.fg.gov.ua:80/118975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torgi.fg.gov.ua:80/119004" TargetMode="External"/><Relationship Id="rId14" Type="http://schemas.openxmlformats.org/officeDocument/2006/relationships/hyperlink" Target="http://torgi.fg.gov.ua:80/119225" TargetMode="External"/><Relationship Id="rId22" Type="http://schemas.openxmlformats.org/officeDocument/2006/relationships/hyperlink" Target="http://torgi.fg.gov.ua:80/119232" TargetMode="External"/><Relationship Id="rId27" Type="http://schemas.openxmlformats.org/officeDocument/2006/relationships/hyperlink" Target="http://torgi.fg.gov.ua/nda" TargetMode="External"/><Relationship Id="rId30" Type="http://schemas.openxmlformats.org/officeDocument/2006/relationships/header" Target="header2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Galyna</cp:lastModifiedBy>
  <cp:revision>9</cp:revision>
  <cp:lastPrinted>2017-06-13T06:43:00Z</cp:lastPrinted>
  <dcterms:created xsi:type="dcterms:W3CDTF">2017-05-26T07:40:00Z</dcterms:created>
  <dcterms:modified xsi:type="dcterms:W3CDTF">2017-06-13T06:44:00Z</dcterms:modified>
</cp:coreProperties>
</file>