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1F49" w:rsidRPr="00DD1F49" w:rsidRDefault="00DD1F49" w:rsidP="00DD1F4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1F49">
        <w:rPr>
          <w:rFonts w:ascii="Times New Roman" w:hAnsi="Times New Roman"/>
          <w:b/>
          <w:sz w:val="24"/>
          <w:szCs w:val="24"/>
        </w:rPr>
        <w:t>ПАСПОРТ ВІДКРИТИХ ТОРГІВ (АУКЦІОНУ)</w:t>
      </w:r>
    </w:p>
    <w:p w:rsidR="00840EBB" w:rsidRPr="008459AB" w:rsidRDefault="00DD1F49" w:rsidP="001446E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D1F49">
        <w:rPr>
          <w:rFonts w:ascii="Times New Roman" w:hAnsi="Times New Roman"/>
          <w:b/>
          <w:sz w:val="24"/>
          <w:szCs w:val="24"/>
        </w:rPr>
        <w:t xml:space="preserve">з продажу майна </w:t>
      </w:r>
      <w:r w:rsidR="006D6819" w:rsidRPr="008459AB">
        <w:rPr>
          <w:rFonts w:ascii="Times New Roman" w:hAnsi="Times New Roman"/>
          <w:b/>
          <w:sz w:val="24"/>
          <w:szCs w:val="24"/>
        </w:rPr>
        <w:t>А</w:t>
      </w:r>
      <w:r w:rsidR="00BF2315">
        <w:rPr>
          <w:rFonts w:ascii="Times New Roman" w:hAnsi="Times New Roman"/>
          <w:b/>
          <w:sz w:val="24"/>
          <w:szCs w:val="24"/>
        </w:rPr>
        <w:t>Б</w:t>
      </w:r>
      <w:r w:rsidR="006D6819" w:rsidRPr="008459AB">
        <w:rPr>
          <w:rFonts w:ascii="Times New Roman" w:hAnsi="Times New Roman"/>
          <w:b/>
          <w:sz w:val="24"/>
          <w:szCs w:val="24"/>
        </w:rPr>
        <w:t xml:space="preserve"> «</w:t>
      </w:r>
      <w:r w:rsidR="00A54D06" w:rsidRPr="008459AB">
        <w:rPr>
          <w:rFonts w:ascii="Times New Roman" w:hAnsi="Times New Roman"/>
          <w:b/>
          <w:sz w:val="24"/>
          <w:szCs w:val="24"/>
        </w:rPr>
        <w:t>УКООПСПІЛКА</w:t>
      </w:r>
      <w:r w:rsidR="006D6819" w:rsidRPr="008459AB">
        <w:rPr>
          <w:rFonts w:ascii="Times New Roman" w:hAnsi="Times New Roman"/>
          <w:b/>
          <w:sz w:val="24"/>
          <w:szCs w:val="24"/>
        </w:rPr>
        <w:t>»</w:t>
      </w:r>
    </w:p>
    <w:p w:rsidR="001446E0" w:rsidRPr="002F0FC1" w:rsidRDefault="001446E0" w:rsidP="00840EBB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DD1F49" w:rsidRDefault="00DD1F49" w:rsidP="00DD1F4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DD1F49">
        <w:rPr>
          <w:rFonts w:ascii="Times New Roman" w:hAnsi="Times New Roman"/>
        </w:rPr>
        <w:t xml:space="preserve">Фонд гарантування вкладів фізичних осіб повідомляє про проведення відкритих торгів (аукціону) з продажу наступного майна, що обліковується на балансі </w:t>
      </w:r>
      <w:r w:rsidRPr="002F0FC1">
        <w:rPr>
          <w:rFonts w:ascii="Times New Roman" w:hAnsi="Times New Roman"/>
        </w:rPr>
        <w:t>А</w:t>
      </w:r>
      <w:r w:rsidRPr="00396378">
        <w:rPr>
          <w:rFonts w:ascii="Times New Roman" w:hAnsi="Times New Roman"/>
        </w:rPr>
        <w:t>Б</w:t>
      </w:r>
      <w:r w:rsidRPr="002F0FC1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УКООПСПІЛКА</w:t>
      </w:r>
      <w:r w:rsidRPr="002F0FC1">
        <w:rPr>
          <w:rFonts w:ascii="Times New Roman" w:hAnsi="Times New Roman"/>
        </w:rPr>
        <w:t>».</w:t>
      </w:r>
    </w:p>
    <w:p w:rsidR="005F0DAB" w:rsidRPr="008459AB" w:rsidRDefault="005F0DAB" w:rsidP="005F0DAB">
      <w:pPr>
        <w:spacing w:after="0" w:line="240" w:lineRule="auto"/>
        <w:ind w:firstLine="708"/>
        <w:jc w:val="both"/>
        <w:rPr>
          <w:rFonts w:ascii="Times New Roman" w:hAnsi="Times New Roman"/>
          <w:sz w:val="18"/>
          <w:szCs w:val="18"/>
        </w:rPr>
      </w:pPr>
    </w:p>
    <w:tbl>
      <w:tblPr>
        <w:tblW w:w="5035" w:type="pc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49"/>
        <w:gridCol w:w="2037"/>
        <w:gridCol w:w="2268"/>
        <w:gridCol w:w="1559"/>
        <w:gridCol w:w="3112"/>
      </w:tblGrid>
      <w:tr w:rsidR="003B6ADF" w:rsidRPr="00CA586E" w:rsidTr="00AD459D">
        <w:trPr>
          <w:trHeight w:val="800"/>
        </w:trPr>
        <w:tc>
          <w:tcPr>
            <w:tcW w:w="567" w:type="pct"/>
            <w:vAlign w:val="center"/>
          </w:tcPr>
          <w:p w:rsidR="00DD1F49" w:rsidRPr="00CA586E" w:rsidRDefault="00DD1F49" w:rsidP="00C158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97E28">
              <w:rPr>
                <w:rFonts w:ascii="Times New Roman" w:hAnsi="Times New Roman"/>
                <w:b/>
                <w:sz w:val="20"/>
                <w:szCs w:val="20"/>
              </w:rPr>
              <w:t>№ лоту</w:t>
            </w:r>
          </w:p>
        </w:tc>
        <w:tc>
          <w:tcPr>
            <w:tcW w:w="1006" w:type="pct"/>
            <w:vAlign w:val="center"/>
          </w:tcPr>
          <w:p w:rsidR="00DD1F49" w:rsidRPr="00CA586E" w:rsidRDefault="00DD1F49" w:rsidP="0019387C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586E">
              <w:rPr>
                <w:rFonts w:ascii="Times New Roman" w:hAnsi="Times New Roman"/>
                <w:b/>
                <w:sz w:val="20"/>
                <w:szCs w:val="20"/>
              </w:rPr>
              <w:t>Найменування майна</w:t>
            </w:r>
          </w:p>
        </w:tc>
        <w:tc>
          <w:tcPr>
            <w:tcW w:w="1120" w:type="pct"/>
            <w:vAlign w:val="center"/>
          </w:tcPr>
          <w:p w:rsidR="00DD1F49" w:rsidRPr="00CA586E" w:rsidRDefault="00DD1F49" w:rsidP="00DD1F49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CA586E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Стислий опис майна</w:t>
            </w:r>
          </w:p>
        </w:tc>
        <w:tc>
          <w:tcPr>
            <w:tcW w:w="770" w:type="pct"/>
            <w:vAlign w:val="center"/>
          </w:tcPr>
          <w:p w:rsidR="00DD1F49" w:rsidRPr="00CA586E" w:rsidRDefault="00DD1F49" w:rsidP="003B6ADF">
            <w:pPr>
              <w:spacing w:after="0"/>
              <w:ind w:left="-108" w:right="-108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CA586E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Початкова ціна продажу лоту</w:t>
            </w:r>
          </w:p>
          <w:p w:rsidR="00DD1F49" w:rsidRPr="00CA586E" w:rsidRDefault="00DD1F49" w:rsidP="00A54D06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uk-UA"/>
              </w:rPr>
            </w:pPr>
            <w:r w:rsidRPr="00CA586E">
              <w:rPr>
                <w:rFonts w:ascii="Times New Roman" w:hAnsi="Times New Roman"/>
                <w:b/>
                <w:sz w:val="20"/>
                <w:szCs w:val="20"/>
                <w:lang w:eastAsia="zh-CN"/>
              </w:rPr>
              <w:t>(грн., з ПДВ)</w:t>
            </w:r>
          </w:p>
        </w:tc>
        <w:tc>
          <w:tcPr>
            <w:tcW w:w="1537" w:type="pct"/>
            <w:vAlign w:val="center"/>
          </w:tcPr>
          <w:p w:rsidR="00DD1F49" w:rsidRPr="00CA586E" w:rsidRDefault="00DD1F49" w:rsidP="00C158C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CN"/>
              </w:rPr>
            </w:pPr>
            <w:r w:rsidRPr="00CA586E">
              <w:rPr>
                <w:rFonts w:ascii="Times New Roman" w:eastAsia="Times New Roman" w:hAnsi="Times New Roman"/>
                <w:bCs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 xml:space="preserve">Публічний паспорт активу </w:t>
            </w:r>
            <w:r w:rsidRPr="00CA586E">
              <w:rPr>
                <w:rFonts w:ascii="Times New Roman" w:eastAsia="Times New Roman" w:hAnsi="Times New Roman"/>
                <w:bCs/>
                <w:i/>
                <w:sz w:val="20"/>
                <w:szCs w:val="20"/>
                <w:u w:val="single"/>
                <w:bdr w:val="none" w:sz="0" w:space="0" w:color="auto" w:frame="1"/>
                <w:lang w:eastAsia="uk-UA"/>
              </w:rPr>
              <w:t>(посилання)</w:t>
            </w:r>
          </w:p>
        </w:tc>
      </w:tr>
      <w:tr w:rsidR="009646D1" w:rsidRPr="00CA586E" w:rsidTr="00AD459D">
        <w:trPr>
          <w:trHeight w:val="800"/>
        </w:trPr>
        <w:tc>
          <w:tcPr>
            <w:tcW w:w="567" w:type="pct"/>
            <w:vMerge w:val="restart"/>
            <w:tcBorders>
              <w:right w:val="single" w:sz="4" w:space="0" w:color="auto"/>
            </w:tcBorders>
            <w:vAlign w:val="center"/>
          </w:tcPr>
          <w:p w:rsidR="009646D1" w:rsidRPr="001368DC" w:rsidRDefault="009646D1" w:rsidP="001368DC">
            <w:pPr>
              <w:spacing w:after="0" w:line="240" w:lineRule="auto"/>
              <w:ind w:left="-70" w:right="-107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ru-RU" w:eastAsia="uk-UA"/>
              </w:rPr>
            </w:pPr>
            <w:r w:rsidRPr="003E170A">
              <w:rPr>
                <w:rFonts w:cs="Calibri"/>
                <w:b/>
                <w:sz w:val="20"/>
                <w:szCs w:val="20"/>
              </w:rPr>
              <w:t>Q3920542945b1545</w:t>
            </w:r>
          </w:p>
        </w:tc>
        <w:tc>
          <w:tcPr>
            <w:tcW w:w="1006" w:type="pct"/>
            <w:tcBorders>
              <w:left w:val="single" w:sz="4" w:space="0" w:color="auto"/>
            </w:tcBorders>
            <w:vAlign w:val="center"/>
          </w:tcPr>
          <w:p w:rsidR="009646D1" w:rsidRPr="00290811" w:rsidRDefault="009646D1" w:rsidP="00DA0486">
            <w:pPr>
              <w:spacing w:after="0" w:line="240" w:lineRule="auto"/>
              <w:ind w:left="77" w:right="33"/>
              <w:jc w:val="center"/>
              <w:rPr>
                <w:rFonts w:ascii="Times New Roman" w:hAnsi="Times New Roman"/>
                <w:sz w:val="20"/>
                <w:szCs w:val="20"/>
                <w:lang w:eastAsia="uk-UA"/>
              </w:rPr>
            </w:pPr>
            <w:r w:rsidRPr="00290811">
              <w:rPr>
                <w:rFonts w:ascii="Times New Roman" w:hAnsi="Times New Roman"/>
                <w:sz w:val="20"/>
                <w:szCs w:val="20"/>
                <w:lang w:eastAsia="uk-UA"/>
              </w:rPr>
              <w:t>Двоповерхова адміністративна будівля з підвалом загальною площею 1205,6 кв.м, за адресою: м. Херсон, вул. Радянська, буд. 27</w:t>
            </w:r>
          </w:p>
        </w:tc>
        <w:tc>
          <w:tcPr>
            <w:tcW w:w="1120" w:type="pct"/>
            <w:vAlign w:val="center"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6D1">
              <w:rPr>
                <w:rFonts w:ascii="Times New Roman" w:hAnsi="Times New Roman"/>
                <w:color w:val="000000"/>
                <w:sz w:val="16"/>
                <w:szCs w:val="16"/>
              </w:rPr>
              <w:t>Окремо розташований цегляний будинок нежитлового призначення в центральній частині міста, 2-поверховий з підвалом, загальна площа 1129 кв.м (колишній житловий особняк початку 20 століття). Внутрішній двір з воротами та майстернею (гараж) площею 76,6 кв.м. Розташовані на земельній ділянці 1029 кв.м (постійне користування).</w:t>
            </w:r>
          </w:p>
        </w:tc>
        <w:tc>
          <w:tcPr>
            <w:tcW w:w="770" w:type="pct"/>
            <w:vMerge w:val="restart"/>
            <w:vAlign w:val="center"/>
          </w:tcPr>
          <w:p w:rsidR="009646D1" w:rsidRPr="00BF0B2E" w:rsidRDefault="00BF0B2E" w:rsidP="00BF0B2E">
            <w:pPr>
              <w:jc w:val="center"/>
              <w:rPr>
                <w:rFonts w:ascii="Times New Roman" w:hAnsi="Times New Roman"/>
                <w:lang w:val="ru-RU"/>
              </w:rPr>
            </w:pPr>
            <w:r w:rsidRPr="00BF0B2E">
              <w:rPr>
                <w:rFonts w:ascii="Times New Roman" w:hAnsi="Times New Roman"/>
                <w:b/>
                <w:bCs/>
                <w:color w:val="000000"/>
              </w:rPr>
              <w:t>10 072 698,24</w:t>
            </w:r>
          </w:p>
        </w:tc>
        <w:tc>
          <w:tcPr>
            <w:tcW w:w="1537" w:type="pct"/>
            <w:vMerge w:val="restart"/>
            <w:vAlign w:val="center"/>
          </w:tcPr>
          <w:p w:rsidR="009646D1" w:rsidRPr="00CA586E" w:rsidRDefault="00A05904" w:rsidP="00C362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9646D1">
                <w:rPr>
                  <w:rStyle w:val="a3"/>
                  <w:rFonts w:ascii="Helvetica" w:hAnsi="Helvetica" w:cs="Helvetica"/>
                  <w:color w:val="2675D7"/>
                  <w:sz w:val="20"/>
                  <w:szCs w:val="20"/>
                  <w:shd w:val="clear" w:color="auto" w:fill="F5F9F9"/>
                </w:rPr>
                <w:t>http://torgi.fg.gov.ua:80/103334</w:t>
              </w:r>
            </w:hyperlink>
          </w:p>
        </w:tc>
      </w:tr>
      <w:tr w:rsidR="009646D1" w:rsidRPr="00CA586E" w:rsidTr="00AD459D">
        <w:trPr>
          <w:trHeight w:val="279"/>
        </w:trPr>
        <w:tc>
          <w:tcPr>
            <w:tcW w:w="567" w:type="pct"/>
            <w:vMerge/>
            <w:tcBorders>
              <w:right w:val="single" w:sz="4" w:space="0" w:color="auto"/>
            </w:tcBorders>
            <w:vAlign w:val="center"/>
          </w:tcPr>
          <w:p w:rsidR="009646D1" w:rsidRPr="00CA586E" w:rsidRDefault="009646D1" w:rsidP="00C362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006" w:type="pct"/>
            <w:tcBorders>
              <w:left w:val="single" w:sz="4" w:space="0" w:color="auto"/>
            </w:tcBorders>
            <w:vAlign w:val="center"/>
          </w:tcPr>
          <w:p w:rsidR="009646D1" w:rsidRPr="003E170A" w:rsidRDefault="009646D1" w:rsidP="00DA04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uk-UA"/>
              </w:rPr>
            </w:pPr>
            <w:r w:rsidRPr="003E170A">
              <w:rPr>
                <w:rFonts w:ascii="Times New Roman" w:hAnsi="Times New Roman"/>
                <w:sz w:val="14"/>
                <w:szCs w:val="14"/>
                <w:lang w:eastAsia="uk-UA"/>
              </w:rPr>
              <w:t>ОХОРОННО - ТРИВОЖНА СИГНАЛІЗАЦІЯ ХЕРСОН</w:t>
            </w:r>
          </w:p>
        </w:tc>
        <w:tc>
          <w:tcPr>
            <w:tcW w:w="1120" w:type="pct"/>
            <w:vAlign w:val="center"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6D1">
              <w:rPr>
                <w:rFonts w:ascii="Times New Roman" w:hAnsi="Times New Roman"/>
                <w:color w:val="000000"/>
                <w:sz w:val="16"/>
                <w:szCs w:val="16"/>
              </w:rPr>
              <w:t>ОХОРОННО - ТРИВОЖНА СИГНАЛІЗАЦІЯ ХЕРСОН</w:t>
            </w:r>
          </w:p>
        </w:tc>
        <w:tc>
          <w:tcPr>
            <w:tcW w:w="770" w:type="pct"/>
            <w:vMerge/>
            <w:vAlign w:val="center"/>
          </w:tcPr>
          <w:p w:rsidR="009646D1" w:rsidRPr="00CA586E" w:rsidRDefault="009646D1" w:rsidP="00DD1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537" w:type="pct"/>
            <w:vMerge/>
            <w:vAlign w:val="center"/>
          </w:tcPr>
          <w:p w:rsidR="009646D1" w:rsidRPr="00CA586E" w:rsidRDefault="009646D1" w:rsidP="00C362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46D1" w:rsidRPr="00CA586E" w:rsidTr="00AD459D">
        <w:trPr>
          <w:trHeight w:val="217"/>
        </w:trPr>
        <w:tc>
          <w:tcPr>
            <w:tcW w:w="567" w:type="pct"/>
            <w:vMerge/>
            <w:tcBorders>
              <w:right w:val="single" w:sz="4" w:space="0" w:color="auto"/>
            </w:tcBorders>
            <w:vAlign w:val="center"/>
          </w:tcPr>
          <w:p w:rsidR="009646D1" w:rsidRPr="00CA586E" w:rsidRDefault="009646D1" w:rsidP="00C3622C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06" w:type="pct"/>
            <w:vAlign w:val="center"/>
          </w:tcPr>
          <w:p w:rsidR="009646D1" w:rsidRPr="003E170A" w:rsidRDefault="009646D1" w:rsidP="00DA04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uk-UA"/>
              </w:rPr>
            </w:pPr>
            <w:r w:rsidRPr="003E170A">
              <w:rPr>
                <w:rFonts w:ascii="Times New Roman" w:hAnsi="Times New Roman"/>
                <w:sz w:val="14"/>
                <w:szCs w:val="14"/>
                <w:lang w:eastAsia="uk-UA"/>
              </w:rPr>
              <w:t>ПОЖЕЖНА  СИГНАЛІЗАЦІЯ</w:t>
            </w:r>
          </w:p>
        </w:tc>
        <w:tc>
          <w:tcPr>
            <w:tcW w:w="1120" w:type="pct"/>
            <w:vAlign w:val="center"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6D1">
              <w:rPr>
                <w:rFonts w:ascii="Times New Roman" w:hAnsi="Times New Roman"/>
                <w:color w:val="000000"/>
                <w:sz w:val="16"/>
                <w:szCs w:val="16"/>
              </w:rPr>
              <w:t>ПОЖЕЖНА  СИГНАЛІЗАЦІЯ</w:t>
            </w:r>
          </w:p>
        </w:tc>
        <w:tc>
          <w:tcPr>
            <w:tcW w:w="770" w:type="pct"/>
            <w:vMerge/>
            <w:vAlign w:val="center"/>
          </w:tcPr>
          <w:p w:rsidR="009646D1" w:rsidRPr="00CA586E" w:rsidRDefault="009646D1" w:rsidP="00DD1F4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pct"/>
            <w:vMerge/>
            <w:vAlign w:val="center"/>
          </w:tcPr>
          <w:p w:rsidR="009646D1" w:rsidRPr="00CA586E" w:rsidRDefault="009646D1" w:rsidP="00C362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46D1" w:rsidRPr="00CA586E" w:rsidTr="00AD459D">
        <w:trPr>
          <w:trHeight w:val="217"/>
        </w:trPr>
        <w:tc>
          <w:tcPr>
            <w:tcW w:w="567" w:type="pct"/>
            <w:vMerge/>
            <w:tcBorders>
              <w:right w:val="single" w:sz="4" w:space="0" w:color="auto"/>
            </w:tcBorders>
            <w:vAlign w:val="center"/>
          </w:tcPr>
          <w:p w:rsidR="009646D1" w:rsidRPr="00CA586E" w:rsidRDefault="009646D1" w:rsidP="00C3622C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06" w:type="pct"/>
            <w:vAlign w:val="center"/>
          </w:tcPr>
          <w:p w:rsidR="009646D1" w:rsidRPr="003E170A" w:rsidRDefault="009646D1" w:rsidP="00DA04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uk-UA"/>
              </w:rPr>
            </w:pPr>
            <w:r w:rsidRPr="003E170A">
              <w:rPr>
                <w:rFonts w:ascii="Times New Roman" w:hAnsi="Times New Roman"/>
                <w:sz w:val="14"/>
                <w:szCs w:val="14"/>
                <w:lang w:eastAsia="uk-UA"/>
              </w:rPr>
              <w:t>СТІЛ  ПИСЬМОВИЙ "ЯБЛУНЯ"</w:t>
            </w:r>
          </w:p>
        </w:tc>
        <w:tc>
          <w:tcPr>
            <w:tcW w:w="1120" w:type="pct"/>
            <w:vAlign w:val="center"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6D1">
              <w:rPr>
                <w:rFonts w:ascii="Times New Roman" w:hAnsi="Times New Roman"/>
                <w:color w:val="000000"/>
                <w:sz w:val="16"/>
                <w:szCs w:val="16"/>
              </w:rPr>
              <w:t>СТІЛ  ПИСЬМОВИЙ "ЯБЛУНЯ"</w:t>
            </w:r>
          </w:p>
        </w:tc>
        <w:tc>
          <w:tcPr>
            <w:tcW w:w="770" w:type="pct"/>
            <w:vMerge/>
            <w:vAlign w:val="center"/>
          </w:tcPr>
          <w:p w:rsidR="009646D1" w:rsidRPr="00CA586E" w:rsidRDefault="009646D1" w:rsidP="00DD1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537" w:type="pct"/>
            <w:vMerge/>
            <w:vAlign w:val="center"/>
          </w:tcPr>
          <w:p w:rsidR="009646D1" w:rsidRPr="00CA586E" w:rsidRDefault="009646D1" w:rsidP="00C362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46D1" w:rsidRPr="00CA586E" w:rsidTr="00AD459D">
        <w:trPr>
          <w:trHeight w:val="217"/>
        </w:trPr>
        <w:tc>
          <w:tcPr>
            <w:tcW w:w="567" w:type="pct"/>
            <w:vMerge/>
            <w:tcBorders>
              <w:right w:val="single" w:sz="4" w:space="0" w:color="auto"/>
            </w:tcBorders>
            <w:vAlign w:val="center"/>
          </w:tcPr>
          <w:p w:rsidR="009646D1" w:rsidRPr="00CA586E" w:rsidRDefault="009646D1" w:rsidP="00C3622C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06" w:type="pct"/>
            <w:vAlign w:val="center"/>
          </w:tcPr>
          <w:p w:rsidR="009646D1" w:rsidRPr="003E170A" w:rsidRDefault="009646D1" w:rsidP="00DA04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uk-UA"/>
              </w:rPr>
            </w:pPr>
            <w:r w:rsidRPr="003E170A">
              <w:rPr>
                <w:rFonts w:ascii="Times New Roman" w:hAnsi="Times New Roman"/>
                <w:sz w:val="14"/>
                <w:szCs w:val="14"/>
                <w:lang w:eastAsia="uk-UA"/>
              </w:rPr>
              <w:t>СТІЛ КЕРІВНИКА 1Р.01.02.</w:t>
            </w:r>
          </w:p>
        </w:tc>
        <w:tc>
          <w:tcPr>
            <w:tcW w:w="1120" w:type="pct"/>
            <w:vAlign w:val="center"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6D1">
              <w:rPr>
                <w:rFonts w:ascii="Times New Roman" w:hAnsi="Times New Roman"/>
                <w:color w:val="000000"/>
                <w:sz w:val="16"/>
                <w:szCs w:val="16"/>
              </w:rPr>
              <w:t>СТІЛ КЕРІВНИКА 1Р.01.02.</w:t>
            </w:r>
          </w:p>
        </w:tc>
        <w:tc>
          <w:tcPr>
            <w:tcW w:w="770" w:type="pct"/>
            <w:vMerge/>
            <w:vAlign w:val="center"/>
          </w:tcPr>
          <w:p w:rsidR="009646D1" w:rsidRPr="00CA586E" w:rsidRDefault="009646D1" w:rsidP="00DD1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537" w:type="pct"/>
            <w:vMerge/>
            <w:vAlign w:val="center"/>
          </w:tcPr>
          <w:p w:rsidR="009646D1" w:rsidRPr="00CA586E" w:rsidRDefault="009646D1" w:rsidP="00C362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46D1" w:rsidRPr="00CA586E" w:rsidTr="00AD459D">
        <w:trPr>
          <w:trHeight w:val="217"/>
        </w:trPr>
        <w:tc>
          <w:tcPr>
            <w:tcW w:w="567" w:type="pct"/>
            <w:vMerge/>
            <w:tcBorders>
              <w:right w:val="single" w:sz="4" w:space="0" w:color="auto"/>
            </w:tcBorders>
            <w:vAlign w:val="center"/>
          </w:tcPr>
          <w:p w:rsidR="009646D1" w:rsidRPr="00CA586E" w:rsidRDefault="009646D1" w:rsidP="00C3622C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06" w:type="pct"/>
            <w:vAlign w:val="center"/>
          </w:tcPr>
          <w:p w:rsidR="009646D1" w:rsidRPr="003E170A" w:rsidRDefault="009646D1" w:rsidP="00DA04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uk-UA"/>
              </w:rPr>
            </w:pPr>
            <w:r w:rsidRPr="003E170A">
              <w:rPr>
                <w:rFonts w:ascii="Times New Roman" w:hAnsi="Times New Roman"/>
                <w:sz w:val="14"/>
                <w:szCs w:val="14"/>
                <w:lang w:eastAsia="uk-UA"/>
              </w:rPr>
              <w:t>ПРИСТАВНИЙ КОНФЕРЕНЦ - СТІЛ 1Z.11.61.</w:t>
            </w:r>
          </w:p>
        </w:tc>
        <w:tc>
          <w:tcPr>
            <w:tcW w:w="1120" w:type="pct"/>
            <w:vAlign w:val="center"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6D1">
              <w:rPr>
                <w:rFonts w:ascii="Times New Roman" w:hAnsi="Times New Roman"/>
                <w:color w:val="000000"/>
                <w:sz w:val="16"/>
                <w:szCs w:val="16"/>
              </w:rPr>
              <w:t>ПРИСТАВНИЙ КОНФЕРЕНЦ - СТІЛ 1Z.11.61.</w:t>
            </w:r>
          </w:p>
        </w:tc>
        <w:tc>
          <w:tcPr>
            <w:tcW w:w="770" w:type="pct"/>
            <w:vMerge/>
            <w:vAlign w:val="center"/>
          </w:tcPr>
          <w:p w:rsidR="009646D1" w:rsidRPr="00CA586E" w:rsidRDefault="009646D1" w:rsidP="00DD1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537" w:type="pct"/>
            <w:vMerge/>
            <w:vAlign w:val="center"/>
          </w:tcPr>
          <w:p w:rsidR="009646D1" w:rsidRPr="00CA586E" w:rsidRDefault="009646D1" w:rsidP="00C362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46D1" w:rsidRPr="00CA586E" w:rsidTr="00AD459D">
        <w:trPr>
          <w:trHeight w:val="217"/>
        </w:trPr>
        <w:tc>
          <w:tcPr>
            <w:tcW w:w="567" w:type="pct"/>
            <w:vMerge/>
            <w:tcBorders>
              <w:right w:val="single" w:sz="4" w:space="0" w:color="auto"/>
            </w:tcBorders>
            <w:vAlign w:val="center"/>
          </w:tcPr>
          <w:p w:rsidR="009646D1" w:rsidRPr="00CA586E" w:rsidRDefault="009646D1" w:rsidP="00C3622C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06" w:type="pct"/>
            <w:vAlign w:val="center"/>
          </w:tcPr>
          <w:p w:rsidR="009646D1" w:rsidRPr="003E170A" w:rsidRDefault="009646D1" w:rsidP="00DA04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uk-UA"/>
              </w:rPr>
            </w:pPr>
            <w:r w:rsidRPr="003E170A">
              <w:rPr>
                <w:rFonts w:ascii="Times New Roman" w:hAnsi="Times New Roman"/>
                <w:sz w:val="14"/>
                <w:szCs w:val="14"/>
                <w:lang w:eastAsia="uk-UA"/>
              </w:rPr>
              <w:t>КОМП"ЮТЕРНА  МЕРЕЖА</w:t>
            </w:r>
          </w:p>
        </w:tc>
        <w:tc>
          <w:tcPr>
            <w:tcW w:w="1120" w:type="pct"/>
            <w:vAlign w:val="center"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6D1">
              <w:rPr>
                <w:rFonts w:ascii="Times New Roman" w:hAnsi="Times New Roman"/>
                <w:color w:val="000000"/>
                <w:sz w:val="16"/>
                <w:szCs w:val="16"/>
              </w:rPr>
              <w:t>КОМП"ЮТЕРНА  МЕРЕЖА</w:t>
            </w:r>
          </w:p>
        </w:tc>
        <w:tc>
          <w:tcPr>
            <w:tcW w:w="770" w:type="pct"/>
            <w:vMerge/>
            <w:vAlign w:val="center"/>
          </w:tcPr>
          <w:p w:rsidR="009646D1" w:rsidRPr="00CA586E" w:rsidRDefault="009646D1" w:rsidP="00DD1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537" w:type="pct"/>
            <w:vMerge/>
            <w:vAlign w:val="center"/>
          </w:tcPr>
          <w:p w:rsidR="009646D1" w:rsidRPr="00CA586E" w:rsidRDefault="009646D1" w:rsidP="00C362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46D1" w:rsidRPr="00CA586E" w:rsidTr="00AD459D">
        <w:trPr>
          <w:trHeight w:val="217"/>
        </w:trPr>
        <w:tc>
          <w:tcPr>
            <w:tcW w:w="567" w:type="pct"/>
            <w:vMerge/>
            <w:tcBorders>
              <w:right w:val="single" w:sz="4" w:space="0" w:color="auto"/>
            </w:tcBorders>
            <w:vAlign w:val="center"/>
          </w:tcPr>
          <w:p w:rsidR="009646D1" w:rsidRPr="00CA586E" w:rsidRDefault="009646D1" w:rsidP="00C3622C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06" w:type="pct"/>
            <w:vAlign w:val="center"/>
          </w:tcPr>
          <w:p w:rsidR="009646D1" w:rsidRPr="003E170A" w:rsidRDefault="009646D1" w:rsidP="00DA04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uk-UA"/>
              </w:rPr>
            </w:pPr>
            <w:r w:rsidRPr="003E170A">
              <w:rPr>
                <w:rFonts w:ascii="Times New Roman" w:hAnsi="Times New Roman"/>
                <w:sz w:val="14"/>
                <w:szCs w:val="14"/>
                <w:lang w:eastAsia="uk-UA"/>
              </w:rPr>
              <w:t>ЛОКАЛЬНА  МЕРЕЖА</w:t>
            </w:r>
          </w:p>
        </w:tc>
        <w:tc>
          <w:tcPr>
            <w:tcW w:w="1120" w:type="pct"/>
            <w:vAlign w:val="center"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6D1">
              <w:rPr>
                <w:rFonts w:ascii="Times New Roman" w:hAnsi="Times New Roman"/>
                <w:color w:val="000000"/>
                <w:sz w:val="16"/>
                <w:szCs w:val="16"/>
              </w:rPr>
              <w:t>ЛОКАЛЬНА  МЕРЕЖА</w:t>
            </w:r>
          </w:p>
        </w:tc>
        <w:tc>
          <w:tcPr>
            <w:tcW w:w="770" w:type="pct"/>
            <w:vMerge/>
            <w:vAlign w:val="center"/>
          </w:tcPr>
          <w:p w:rsidR="009646D1" w:rsidRPr="00CA586E" w:rsidRDefault="009646D1" w:rsidP="00DD1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537" w:type="pct"/>
            <w:vMerge/>
            <w:vAlign w:val="center"/>
          </w:tcPr>
          <w:p w:rsidR="009646D1" w:rsidRPr="00CA586E" w:rsidRDefault="009646D1" w:rsidP="00C362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46D1" w:rsidRPr="00CA586E" w:rsidTr="00AD459D">
        <w:trPr>
          <w:trHeight w:val="217"/>
        </w:trPr>
        <w:tc>
          <w:tcPr>
            <w:tcW w:w="567" w:type="pct"/>
            <w:vMerge/>
            <w:tcBorders>
              <w:right w:val="single" w:sz="4" w:space="0" w:color="auto"/>
            </w:tcBorders>
            <w:vAlign w:val="center"/>
          </w:tcPr>
          <w:p w:rsidR="009646D1" w:rsidRPr="00CA586E" w:rsidRDefault="009646D1" w:rsidP="00C3622C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06" w:type="pct"/>
            <w:vAlign w:val="center"/>
          </w:tcPr>
          <w:p w:rsidR="009646D1" w:rsidRPr="003E170A" w:rsidRDefault="009646D1" w:rsidP="00DA048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uk-UA"/>
              </w:rPr>
            </w:pPr>
            <w:r w:rsidRPr="003E170A">
              <w:rPr>
                <w:rFonts w:ascii="Times New Roman" w:hAnsi="Times New Roman"/>
                <w:sz w:val="14"/>
                <w:szCs w:val="14"/>
                <w:lang w:eastAsia="uk-UA"/>
              </w:rPr>
              <w:t>СТІЛ ДЛЯ КАСИ</w:t>
            </w:r>
          </w:p>
        </w:tc>
        <w:tc>
          <w:tcPr>
            <w:tcW w:w="1120" w:type="pct"/>
            <w:vAlign w:val="center"/>
          </w:tcPr>
          <w:p w:rsidR="009646D1" w:rsidRPr="009646D1" w:rsidRDefault="009646D1" w:rsidP="009646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9646D1">
              <w:rPr>
                <w:rFonts w:ascii="Times New Roman" w:hAnsi="Times New Roman"/>
                <w:color w:val="000000"/>
                <w:sz w:val="16"/>
                <w:szCs w:val="16"/>
              </w:rPr>
              <w:t>СТІЛ ДЛЯ КАСИ</w:t>
            </w:r>
          </w:p>
        </w:tc>
        <w:tc>
          <w:tcPr>
            <w:tcW w:w="770" w:type="pct"/>
            <w:vMerge/>
            <w:vAlign w:val="center"/>
          </w:tcPr>
          <w:p w:rsidR="009646D1" w:rsidRPr="00CA586E" w:rsidRDefault="009646D1" w:rsidP="00DD1F4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</w:tc>
        <w:tc>
          <w:tcPr>
            <w:tcW w:w="1537" w:type="pct"/>
            <w:vMerge/>
            <w:vAlign w:val="center"/>
          </w:tcPr>
          <w:p w:rsidR="009646D1" w:rsidRPr="00CA586E" w:rsidRDefault="009646D1" w:rsidP="00C362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646D1" w:rsidRPr="00CA586E" w:rsidTr="00AD459D">
        <w:trPr>
          <w:trHeight w:val="217"/>
        </w:trPr>
        <w:tc>
          <w:tcPr>
            <w:tcW w:w="567" w:type="pct"/>
            <w:vMerge/>
            <w:tcBorders>
              <w:right w:val="single" w:sz="4" w:space="0" w:color="auto"/>
            </w:tcBorders>
            <w:vAlign w:val="center"/>
          </w:tcPr>
          <w:p w:rsidR="009646D1" w:rsidRPr="00CA586E" w:rsidRDefault="009646D1" w:rsidP="00C3622C">
            <w:pPr>
              <w:spacing w:after="0" w:line="240" w:lineRule="auto"/>
              <w:ind w:right="-108"/>
              <w:jc w:val="right"/>
              <w:rPr>
                <w:rFonts w:ascii="Times New Roman" w:hAnsi="Times New Roman"/>
                <w:sz w:val="20"/>
                <w:szCs w:val="20"/>
                <w:lang w:eastAsia="uk-UA"/>
              </w:rPr>
            </w:pPr>
          </w:p>
        </w:tc>
        <w:tc>
          <w:tcPr>
            <w:tcW w:w="1006" w:type="pct"/>
            <w:vAlign w:val="center"/>
          </w:tcPr>
          <w:p w:rsidR="009646D1" w:rsidRPr="00CA586E" w:rsidRDefault="009646D1" w:rsidP="00381F1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  <w:r w:rsidRPr="00CA586E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Всього</w:t>
            </w:r>
            <w:r w:rsidRPr="00CA586E"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  <w:t xml:space="preserve"> за лотом</w:t>
            </w:r>
          </w:p>
        </w:tc>
        <w:tc>
          <w:tcPr>
            <w:tcW w:w="1120" w:type="pct"/>
          </w:tcPr>
          <w:p w:rsidR="009646D1" w:rsidRPr="00CA586E" w:rsidRDefault="009646D1" w:rsidP="00BB69C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770" w:type="pct"/>
            <w:vMerge/>
            <w:vAlign w:val="center"/>
          </w:tcPr>
          <w:p w:rsidR="009646D1" w:rsidRPr="00CA586E" w:rsidRDefault="009646D1" w:rsidP="00BB69C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7" w:type="pct"/>
            <w:vMerge/>
            <w:vAlign w:val="center"/>
          </w:tcPr>
          <w:p w:rsidR="009646D1" w:rsidRPr="00CA586E" w:rsidRDefault="009646D1" w:rsidP="00C3622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E0CD0" w:rsidRDefault="00BE0CD0" w:rsidP="001446E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val="en-US"/>
        </w:rPr>
      </w:pPr>
    </w:p>
    <w:p w:rsidR="001368DC" w:rsidRPr="001368DC" w:rsidRDefault="001368DC" w:rsidP="001446E0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  <w:lang w:val="en-US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5953"/>
      </w:tblGrid>
      <w:tr w:rsidR="00880A4D" w:rsidRPr="00CA586E" w:rsidTr="00417358">
        <w:trPr>
          <w:trHeight w:val="20"/>
        </w:trPr>
        <w:tc>
          <w:tcPr>
            <w:tcW w:w="4361" w:type="dxa"/>
            <w:shd w:val="clear" w:color="auto" w:fill="auto"/>
            <w:vAlign w:val="center"/>
          </w:tcPr>
          <w:p w:rsidR="00880A4D" w:rsidRPr="00CA586E" w:rsidRDefault="00DA0D5E" w:rsidP="00CA586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A586E">
              <w:rPr>
                <w:rFonts w:ascii="Times New Roman" w:hAnsi="Times New Roman"/>
                <w:bCs/>
                <w:sz w:val="20"/>
                <w:szCs w:val="20"/>
              </w:rPr>
              <w:t>Номер та дата рішення виконавчої дирекції Фонду про затвердження умов продажу активів (майна)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724366" w:rsidRPr="00CA586E" w:rsidRDefault="006D6819" w:rsidP="009646D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A586E">
              <w:rPr>
                <w:rFonts w:ascii="Times New Roman" w:hAnsi="Times New Roman"/>
                <w:bCs/>
                <w:sz w:val="20"/>
                <w:szCs w:val="20"/>
              </w:rPr>
              <w:t>Рішення Виконавчої Дирекції ФГВФО №</w:t>
            </w:r>
            <w:r w:rsidR="009646D1" w:rsidRPr="00765FB1">
              <w:rPr>
                <w:rFonts w:ascii="Times New Roman" w:hAnsi="Times New Roman"/>
                <w:bCs/>
                <w:sz w:val="20"/>
                <w:szCs w:val="20"/>
              </w:rPr>
              <w:t>137</w:t>
            </w:r>
            <w:r w:rsidR="00D64CFB" w:rsidRPr="00CA586E">
              <w:rPr>
                <w:rFonts w:ascii="Times New Roman" w:hAnsi="Times New Roman"/>
                <w:bCs/>
                <w:sz w:val="20"/>
                <w:szCs w:val="20"/>
              </w:rPr>
              <w:t xml:space="preserve"> від </w:t>
            </w:r>
            <w:r w:rsidR="00DA0D5E" w:rsidRPr="00CA586E">
              <w:rPr>
                <w:rFonts w:ascii="Times New Roman" w:hAnsi="Times New Roman"/>
                <w:bCs/>
                <w:sz w:val="20"/>
                <w:szCs w:val="20"/>
              </w:rPr>
              <w:t>16</w:t>
            </w:r>
            <w:r w:rsidR="00D64CFB" w:rsidRPr="00CA586E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r w:rsidR="00DA0D5E" w:rsidRPr="00CA586E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9646D1" w:rsidRPr="00765FB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D64CFB" w:rsidRPr="00CA586E">
              <w:rPr>
                <w:rFonts w:ascii="Times New Roman" w:hAnsi="Times New Roman"/>
                <w:bCs/>
                <w:sz w:val="20"/>
                <w:szCs w:val="20"/>
              </w:rPr>
              <w:t>.201</w:t>
            </w:r>
            <w:r w:rsidR="00DA0D5E" w:rsidRPr="00CA586E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  <w:r w:rsidR="003D11ED" w:rsidRPr="00CA586E">
              <w:rPr>
                <w:rFonts w:ascii="Times New Roman" w:hAnsi="Times New Roman"/>
                <w:bCs/>
                <w:sz w:val="20"/>
                <w:szCs w:val="20"/>
              </w:rPr>
              <w:t>р.</w:t>
            </w:r>
          </w:p>
        </w:tc>
      </w:tr>
      <w:tr w:rsidR="00E748BD" w:rsidRPr="00CA586E" w:rsidTr="00417358">
        <w:trPr>
          <w:trHeight w:val="20"/>
        </w:trPr>
        <w:tc>
          <w:tcPr>
            <w:tcW w:w="4361" w:type="dxa"/>
            <w:shd w:val="clear" w:color="auto" w:fill="auto"/>
            <w:vAlign w:val="center"/>
          </w:tcPr>
          <w:p w:rsidR="00E748BD" w:rsidRPr="00CA586E" w:rsidRDefault="00DA0D5E" w:rsidP="00CA586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A586E">
              <w:rPr>
                <w:rFonts w:ascii="Times New Roman" w:hAnsi="Times New Roman"/>
                <w:bCs/>
                <w:sz w:val="20"/>
                <w:szCs w:val="20"/>
              </w:rPr>
              <w:t>Організатор відкритих торгів (аукціону)</w:t>
            </w:r>
          </w:p>
        </w:tc>
        <w:tc>
          <w:tcPr>
            <w:tcW w:w="5953" w:type="dxa"/>
            <w:shd w:val="clear" w:color="auto" w:fill="auto"/>
          </w:tcPr>
          <w:p w:rsidR="009646D1" w:rsidRDefault="009646D1" w:rsidP="009646D1">
            <w:pPr>
              <w:spacing w:after="0" w:line="240" w:lineRule="auto"/>
              <w:rPr>
                <w:i/>
                <w:sz w:val="18"/>
                <w:szCs w:val="18"/>
              </w:rPr>
            </w:pPr>
            <w:r w:rsidRPr="00C0472D">
              <w:rPr>
                <w:i/>
                <w:sz w:val="18"/>
                <w:szCs w:val="18"/>
              </w:rPr>
              <w:t>ТБ «ПОЛОНЕКС» код ЄДРПОУ 39205429 поштова адреса: 01054, м. Київ, вул. Бульварно-Кудрявська, 33-Б, 3 поверх, офіс 4, тел. (044) 223-40-27,  працює щоденно крім вихідних та святкових з 09.00 год. до 18.00 год.</w:t>
            </w:r>
            <w:r>
              <w:rPr>
                <w:i/>
                <w:sz w:val="18"/>
                <w:szCs w:val="18"/>
              </w:rPr>
              <w:t>,</w:t>
            </w:r>
          </w:p>
          <w:p w:rsidR="00765FB1" w:rsidRPr="00765FB1" w:rsidRDefault="00A05904" w:rsidP="009646D1">
            <w:pPr>
              <w:spacing w:after="0" w:line="240" w:lineRule="auto"/>
              <w:rPr>
                <w:i/>
                <w:sz w:val="18"/>
                <w:szCs w:val="18"/>
              </w:rPr>
            </w:pPr>
            <w:hyperlink r:id="rId8" w:history="1">
              <w:r w:rsidR="00765FB1" w:rsidRPr="0030029C">
                <w:rPr>
                  <w:rStyle w:val="a3"/>
                  <w:i/>
                  <w:sz w:val="18"/>
                  <w:szCs w:val="18"/>
                  <w:lang w:val="en-US"/>
                </w:rPr>
                <w:t>www</w:t>
              </w:r>
              <w:r w:rsidR="00765FB1" w:rsidRPr="00AD459D">
                <w:rPr>
                  <w:rStyle w:val="a3"/>
                  <w:i/>
                  <w:sz w:val="18"/>
                  <w:szCs w:val="18"/>
                  <w:lang w:val="ru-RU"/>
                </w:rPr>
                <w:t>.</w:t>
              </w:r>
              <w:r w:rsidR="00765FB1" w:rsidRPr="0030029C">
                <w:rPr>
                  <w:rStyle w:val="a3"/>
                  <w:i/>
                  <w:sz w:val="18"/>
                  <w:szCs w:val="18"/>
                  <w:lang w:val="en-US"/>
                </w:rPr>
                <w:t>polonex</w:t>
              </w:r>
              <w:r w:rsidR="00765FB1" w:rsidRPr="00AD459D">
                <w:rPr>
                  <w:rStyle w:val="a3"/>
                  <w:i/>
                  <w:sz w:val="18"/>
                  <w:szCs w:val="18"/>
                  <w:lang w:val="ru-RU"/>
                </w:rPr>
                <w:t>.</w:t>
              </w:r>
              <w:r w:rsidR="00765FB1" w:rsidRPr="0030029C">
                <w:rPr>
                  <w:rStyle w:val="a3"/>
                  <w:i/>
                  <w:sz w:val="18"/>
                  <w:szCs w:val="18"/>
                  <w:lang w:val="en-US"/>
                </w:rPr>
                <w:t>com</w:t>
              </w:r>
              <w:r w:rsidR="00765FB1" w:rsidRPr="00AD459D">
                <w:rPr>
                  <w:rStyle w:val="a3"/>
                  <w:i/>
                  <w:sz w:val="18"/>
                  <w:szCs w:val="18"/>
                  <w:lang w:val="ru-RU"/>
                </w:rPr>
                <w:t>.</w:t>
              </w:r>
              <w:r w:rsidR="00765FB1" w:rsidRPr="0030029C">
                <w:rPr>
                  <w:rStyle w:val="a3"/>
                  <w:i/>
                  <w:sz w:val="18"/>
                  <w:szCs w:val="18"/>
                  <w:lang w:val="en-US"/>
                </w:rPr>
                <w:t>ua</w:t>
              </w:r>
            </w:hyperlink>
          </w:p>
          <w:p w:rsidR="00D674EC" w:rsidRPr="00CA586E" w:rsidRDefault="006B2235" w:rsidP="001A2D8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368DC">
              <w:rPr>
                <w:rFonts w:ascii="Times New Roman" w:hAnsi="Times New Roman"/>
                <w:bCs/>
                <w:sz w:val="20"/>
                <w:szCs w:val="20"/>
              </w:rPr>
              <w:t xml:space="preserve">Посилання на перелік організаторів відкритих торгів (аукціонів): </w:t>
            </w:r>
            <w:hyperlink r:id="rId9" w:history="1">
              <w:r w:rsidRPr="001368DC">
                <w:rPr>
                  <w:rStyle w:val="a3"/>
                  <w:rFonts w:ascii="Times New Roman" w:hAnsi="Times New Roman"/>
                  <w:sz w:val="20"/>
                  <w:szCs w:val="20"/>
                </w:rPr>
                <w:t>http://torgi.fg.gov.ua/prozorrosale</w:t>
              </w:r>
            </w:hyperlink>
          </w:p>
        </w:tc>
      </w:tr>
      <w:tr w:rsidR="00DA0D5E" w:rsidRPr="00CA586E" w:rsidTr="00DA0D5E">
        <w:trPr>
          <w:trHeight w:val="20"/>
        </w:trPr>
        <w:tc>
          <w:tcPr>
            <w:tcW w:w="4361" w:type="dxa"/>
            <w:shd w:val="clear" w:color="auto" w:fill="auto"/>
            <w:vAlign w:val="center"/>
          </w:tcPr>
          <w:p w:rsidR="00DA0D5E" w:rsidRPr="001A607D" w:rsidRDefault="00DA0D5E" w:rsidP="00CA586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A607D">
              <w:rPr>
                <w:rFonts w:ascii="Times New Roman" w:hAnsi="Times New Roman"/>
                <w:bCs/>
                <w:sz w:val="20"/>
                <w:szCs w:val="20"/>
              </w:rPr>
              <w:t>Учасники торгів</w:t>
            </w:r>
          </w:p>
        </w:tc>
        <w:tc>
          <w:tcPr>
            <w:tcW w:w="5953" w:type="dxa"/>
            <w:shd w:val="clear" w:color="auto" w:fill="auto"/>
          </w:tcPr>
          <w:p w:rsidR="00DA0D5E" w:rsidRPr="00CA586E" w:rsidRDefault="00DA0D5E" w:rsidP="00CA586E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CA586E">
              <w:rPr>
                <w:rFonts w:ascii="Times New Roman" w:hAnsi="Times New Roman"/>
                <w:bCs/>
                <w:sz w:val="20"/>
                <w:szCs w:val="20"/>
              </w:rPr>
              <w:t>Юридичні особи та фізичні особи</w:t>
            </w:r>
          </w:p>
        </w:tc>
      </w:tr>
      <w:tr w:rsidR="00E748BD" w:rsidRPr="00CA586E" w:rsidTr="00417358">
        <w:trPr>
          <w:trHeight w:val="20"/>
        </w:trPr>
        <w:tc>
          <w:tcPr>
            <w:tcW w:w="4361" w:type="dxa"/>
            <w:shd w:val="clear" w:color="auto" w:fill="auto"/>
            <w:vAlign w:val="center"/>
          </w:tcPr>
          <w:p w:rsidR="00E748BD" w:rsidRPr="001A607D" w:rsidRDefault="00DA0D5E" w:rsidP="00CA5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607D">
              <w:rPr>
                <w:rFonts w:ascii="Times New Roman" w:hAnsi="Times New Roman"/>
                <w:sz w:val="20"/>
                <w:szCs w:val="20"/>
              </w:rPr>
              <w:t>Розмір гарантійного внеску</w:t>
            </w:r>
          </w:p>
        </w:tc>
        <w:tc>
          <w:tcPr>
            <w:tcW w:w="5953" w:type="dxa"/>
            <w:shd w:val="clear" w:color="auto" w:fill="auto"/>
          </w:tcPr>
          <w:p w:rsidR="00E748BD" w:rsidRPr="00CA586E" w:rsidRDefault="00A54D06" w:rsidP="00CA5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586E">
              <w:rPr>
                <w:rFonts w:ascii="Times New Roman" w:hAnsi="Times New Roman"/>
                <w:sz w:val="20"/>
                <w:szCs w:val="20"/>
              </w:rPr>
              <w:t>5</w:t>
            </w:r>
            <w:r w:rsidR="004257D4" w:rsidRPr="00CA586E">
              <w:rPr>
                <w:rFonts w:ascii="Times New Roman" w:hAnsi="Times New Roman"/>
                <w:sz w:val="20"/>
                <w:szCs w:val="20"/>
              </w:rPr>
              <w:t xml:space="preserve">% від початкової ціни </w:t>
            </w:r>
            <w:r w:rsidR="00CA586E" w:rsidRPr="00CA586E">
              <w:rPr>
                <w:rFonts w:ascii="Times New Roman" w:hAnsi="Times New Roman"/>
                <w:sz w:val="20"/>
                <w:szCs w:val="20"/>
              </w:rPr>
              <w:t>реалізації</w:t>
            </w:r>
            <w:r w:rsidR="004257D4" w:rsidRPr="00CA586E">
              <w:rPr>
                <w:rFonts w:ascii="Times New Roman" w:hAnsi="Times New Roman"/>
                <w:sz w:val="20"/>
                <w:szCs w:val="20"/>
              </w:rPr>
              <w:t xml:space="preserve"> лот</w:t>
            </w:r>
            <w:r w:rsidR="00724366" w:rsidRPr="00CA586E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</w:tr>
      <w:tr w:rsidR="00DA0D5E" w:rsidRPr="00CA586E" w:rsidTr="00DA0D5E">
        <w:trPr>
          <w:trHeight w:val="20"/>
        </w:trPr>
        <w:tc>
          <w:tcPr>
            <w:tcW w:w="4361" w:type="dxa"/>
            <w:shd w:val="clear" w:color="auto" w:fill="auto"/>
            <w:vAlign w:val="center"/>
          </w:tcPr>
          <w:p w:rsidR="00DA0D5E" w:rsidRPr="00CA586E" w:rsidRDefault="00DA0D5E" w:rsidP="00CA5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586E">
              <w:rPr>
                <w:rFonts w:ascii="Times New Roman" w:hAnsi="Times New Roman"/>
                <w:sz w:val="20"/>
                <w:szCs w:val="20"/>
              </w:rPr>
              <w:t>Вимоги щодо кількості зареєстрованих учасників відкритих торгів (аукціону)</w:t>
            </w:r>
          </w:p>
        </w:tc>
        <w:tc>
          <w:tcPr>
            <w:tcW w:w="5953" w:type="dxa"/>
            <w:shd w:val="clear" w:color="auto" w:fill="auto"/>
          </w:tcPr>
          <w:p w:rsidR="00DA0D5E" w:rsidRPr="00CA586E" w:rsidRDefault="00DA0D5E" w:rsidP="00CA5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586E">
              <w:rPr>
                <w:rFonts w:ascii="Times New Roman" w:hAnsi="Times New Roman"/>
                <w:sz w:val="20"/>
                <w:szCs w:val="20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880A4D" w:rsidRPr="00CA586E" w:rsidTr="00417358">
        <w:trPr>
          <w:trHeight w:val="20"/>
        </w:trPr>
        <w:tc>
          <w:tcPr>
            <w:tcW w:w="4361" w:type="dxa"/>
            <w:shd w:val="clear" w:color="auto" w:fill="auto"/>
            <w:vAlign w:val="center"/>
          </w:tcPr>
          <w:p w:rsidR="00880A4D" w:rsidRPr="00CA586E" w:rsidRDefault="00880A4D" w:rsidP="00CA5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586E">
              <w:rPr>
                <w:rFonts w:ascii="Times New Roman" w:hAnsi="Times New Roman"/>
                <w:sz w:val="20"/>
                <w:szCs w:val="20"/>
              </w:rPr>
              <w:t xml:space="preserve">Банківські реквізити для </w:t>
            </w:r>
            <w:r w:rsidR="00DA0D5E" w:rsidRPr="00CA586E">
              <w:rPr>
                <w:rFonts w:ascii="Times New Roman" w:hAnsi="Times New Roman"/>
                <w:sz w:val="20"/>
                <w:szCs w:val="20"/>
              </w:rPr>
              <w:t>перерахування гарантійного внеску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880A4D" w:rsidRPr="00CA586E" w:rsidRDefault="00CD13D8" w:rsidP="00CA586E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333333"/>
                <w:sz w:val="20"/>
                <w:szCs w:val="20"/>
              </w:rPr>
            </w:pPr>
            <w:r w:rsidRPr="00CA586E">
              <w:rPr>
                <w:sz w:val="20"/>
                <w:szCs w:val="20"/>
              </w:rPr>
              <w:t xml:space="preserve">Перерахування гарантійного внеску здійснюється на поточний рахунок  організатора </w:t>
            </w:r>
            <w:r w:rsidRPr="00CA586E">
              <w:rPr>
                <w:bCs/>
                <w:sz w:val="20"/>
                <w:szCs w:val="20"/>
              </w:rPr>
              <w:t>відкритих торгів (аукціонів)</w:t>
            </w:r>
            <w:r w:rsidRPr="00CA586E">
              <w:rPr>
                <w:sz w:val="20"/>
                <w:szCs w:val="20"/>
              </w:rPr>
              <w:t xml:space="preserve">, на електронному майданчику якого зареєструвався учасник. Інформація про банківські реквізити організаторів </w:t>
            </w:r>
            <w:r w:rsidRPr="00CA586E">
              <w:rPr>
                <w:bCs/>
                <w:sz w:val="20"/>
                <w:szCs w:val="20"/>
              </w:rPr>
              <w:t>відкритих торгів (аукціонів)</w:t>
            </w:r>
            <w:r w:rsidRPr="00CA586E">
              <w:rPr>
                <w:sz w:val="20"/>
                <w:szCs w:val="20"/>
              </w:rPr>
              <w:t xml:space="preserve"> розміщені за наступним посиланням:  </w:t>
            </w:r>
            <w:hyperlink r:id="rId10" w:history="1">
              <w:r w:rsidRPr="00CA586E">
                <w:rPr>
                  <w:rStyle w:val="a3"/>
                  <w:sz w:val="20"/>
                  <w:szCs w:val="20"/>
                </w:rPr>
                <w:t>http://torgi.fg.gov.ua/prozorrosale</w:t>
              </w:r>
            </w:hyperlink>
          </w:p>
        </w:tc>
      </w:tr>
      <w:tr w:rsidR="00880A4D" w:rsidRPr="00CA586E" w:rsidTr="00417358">
        <w:trPr>
          <w:trHeight w:val="20"/>
        </w:trPr>
        <w:tc>
          <w:tcPr>
            <w:tcW w:w="4361" w:type="dxa"/>
            <w:shd w:val="clear" w:color="auto" w:fill="auto"/>
            <w:vAlign w:val="center"/>
          </w:tcPr>
          <w:p w:rsidR="00880A4D" w:rsidRPr="00CA586E" w:rsidRDefault="00880A4D" w:rsidP="00CA5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586E">
              <w:rPr>
                <w:rFonts w:ascii="Times New Roman" w:hAnsi="Times New Roman"/>
                <w:sz w:val="20"/>
                <w:szCs w:val="20"/>
              </w:rPr>
              <w:t>Крок аукціону</w:t>
            </w:r>
          </w:p>
        </w:tc>
        <w:tc>
          <w:tcPr>
            <w:tcW w:w="5953" w:type="dxa"/>
            <w:shd w:val="clear" w:color="auto" w:fill="auto"/>
          </w:tcPr>
          <w:p w:rsidR="00880A4D" w:rsidRPr="00CA586E" w:rsidRDefault="00880A4D" w:rsidP="00CA5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586E">
              <w:rPr>
                <w:rFonts w:ascii="Times New Roman" w:hAnsi="Times New Roman"/>
                <w:sz w:val="20"/>
                <w:szCs w:val="20"/>
              </w:rPr>
              <w:t xml:space="preserve">крок аукціону – 1% від початкової ціни </w:t>
            </w:r>
            <w:r w:rsidR="00CA586E" w:rsidRPr="00CA586E">
              <w:rPr>
                <w:rFonts w:ascii="Times New Roman" w:hAnsi="Times New Roman"/>
                <w:sz w:val="20"/>
                <w:szCs w:val="20"/>
              </w:rPr>
              <w:t>реалізації</w:t>
            </w:r>
            <w:r w:rsidRPr="00CA586E">
              <w:rPr>
                <w:rFonts w:ascii="Times New Roman" w:hAnsi="Times New Roman"/>
                <w:sz w:val="20"/>
                <w:szCs w:val="20"/>
              </w:rPr>
              <w:t xml:space="preserve"> за окремим лотом</w:t>
            </w:r>
          </w:p>
        </w:tc>
      </w:tr>
      <w:tr w:rsidR="00880A4D" w:rsidRPr="00CA586E" w:rsidTr="00417358">
        <w:trPr>
          <w:trHeight w:val="20"/>
        </w:trPr>
        <w:tc>
          <w:tcPr>
            <w:tcW w:w="4361" w:type="dxa"/>
            <w:shd w:val="clear" w:color="auto" w:fill="auto"/>
            <w:vAlign w:val="center"/>
          </w:tcPr>
          <w:p w:rsidR="00880A4D" w:rsidRPr="00CA586E" w:rsidRDefault="00880A4D" w:rsidP="00CA5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586E">
              <w:rPr>
                <w:rFonts w:ascii="Times New Roman" w:hAnsi="Times New Roman"/>
                <w:bCs/>
                <w:sz w:val="20"/>
                <w:szCs w:val="20"/>
              </w:rPr>
              <w:t>Порядок ознайомлення з майном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981990" w:rsidRPr="00CA586E" w:rsidRDefault="00981990" w:rsidP="00CA586E">
            <w:pPr>
              <w:spacing w:after="0" w:line="240" w:lineRule="auto"/>
              <w:ind w:left="34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A586E">
              <w:rPr>
                <w:rFonts w:ascii="Times New Roman" w:hAnsi="Times New Roman"/>
                <w:sz w:val="20"/>
                <w:szCs w:val="20"/>
                <w:lang w:eastAsia="ru-RU"/>
              </w:rPr>
              <w:t>Ознайомитись з майном можна</w:t>
            </w:r>
            <w:r w:rsidR="00CA586E" w:rsidRPr="00CA586E">
              <w:rPr>
                <w:rFonts w:ascii="Times New Roman" w:hAnsi="Times New Roman"/>
                <w:sz w:val="20"/>
                <w:szCs w:val="20"/>
                <w:lang w:eastAsia="ru-RU"/>
              </w:rPr>
              <w:t>:</w:t>
            </w:r>
            <w:r w:rsidRPr="00CA586E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щодня, крім вихідних днів, з 10.00 до 16.00 за їх місцезнаходженням, попередньо зателефонувавши за телефоном (067) 240-10-28, або звернувшись до АБ «УКООПСПІЛКА» за  адресою: м.Київ, вул Чумака 5, офіс № 2,  (044) 455-36-99. </w:t>
            </w:r>
          </w:p>
        </w:tc>
      </w:tr>
      <w:tr w:rsidR="00880A4D" w:rsidRPr="00CA586E" w:rsidTr="00417358">
        <w:trPr>
          <w:trHeight w:val="20"/>
        </w:trPr>
        <w:tc>
          <w:tcPr>
            <w:tcW w:w="4361" w:type="dxa"/>
            <w:shd w:val="clear" w:color="auto" w:fill="auto"/>
            <w:vAlign w:val="center"/>
          </w:tcPr>
          <w:p w:rsidR="00880A4D" w:rsidRPr="00CA586E" w:rsidRDefault="00880A4D" w:rsidP="00CA586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CA586E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>Контактна особа від банку</w:t>
            </w:r>
            <w:r w:rsidR="0019387C" w:rsidRPr="00CA586E">
              <w:rPr>
                <w:rFonts w:ascii="Times New Roman" w:hAnsi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з питань ознайомлення з майном</w:t>
            </w:r>
          </w:p>
        </w:tc>
        <w:tc>
          <w:tcPr>
            <w:tcW w:w="5953" w:type="dxa"/>
            <w:shd w:val="clear" w:color="auto" w:fill="auto"/>
          </w:tcPr>
          <w:p w:rsidR="00880A4D" w:rsidRPr="00CA586E" w:rsidRDefault="007E1EA5" w:rsidP="00CA5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586E">
              <w:rPr>
                <w:rFonts w:ascii="Times New Roman" w:hAnsi="Times New Roman"/>
                <w:sz w:val="20"/>
                <w:szCs w:val="20"/>
              </w:rPr>
              <w:t xml:space="preserve">Волощук Валерій Леонідович, </w:t>
            </w:r>
            <w:r w:rsidRPr="00CA586E">
              <w:rPr>
                <w:rFonts w:ascii="Times New Roman" w:hAnsi="Times New Roman"/>
                <w:sz w:val="20"/>
                <w:szCs w:val="20"/>
                <w:lang w:eastAsia="ru-RU"/>
              </w:rPr>
              <w:t>(067) 240-10-28,</w:t>
            </w:r>
            <w:r w:rsidRPr="00CA586E">
              <w:rPr>
                <w:rFonts w:ascii="Times New Roman" w:hAnsi="Times New Roman"/>
                <w:sz w:val="20"/>
                <w:szCs w:val="20"/>
              </w:rPr>
              <w:t xml:space="preserve">м.Київ, вул Чумака 5, офіс № 2, </w:t>
            </w:r>
            <w:hyperlink r:id="rId11" w:history="1">
              <w:r w:rsidR="009C31EE" w:rsidRPr="00CA586E">
                <w:rPr>
                  <w:rStyle w:val="a3"/>
                  <w:rFonts w:ascii="Times New Roman" w:hAnsi="Times New Roman"/>
                  <w:sz w:val="20"/>
                  <w:szCs w:val="20"/>
                </w:rPr>
                <w:t>v.voloshyk@expobank.ua</w:t>
              </w:r>
            </w:hyperlink>
          </w:p>
        </w:tc>
      </w:tr>
      <w:tr w:rsidR="00880A4D" w:rsidRPr="00CA586E" w:rsidTr="00417358">
        <w:trPr>
          <w:trHeight w:val="345"/>
        </w:trPr>
        <w:tc>
          <w:tcPr>
            <w:tcW w:w="4361" w:type="dxa"/>
            <w:shd w:val="clear" w:color="auto" w:fill="auto"/>
            <w:vAlign w:val="center"/>
          </w:tcPr>
          <w:p w:rsidR="00880A4D" w:rsidRPr="00CA586E" w:rsidRDefault="00CD13D8" w:rsidP="00CA5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586E">
              <w:rPr>
                <w:rFonts w:ascii="Times New Roman" w:hAnsi="Times New Roman"/>
                <w:bCs/>
                <w:sz w:val="20"/>
                <w:szCs w:val="20"/>
              </w:rPr>
              <w:t>Дата проведення відкритих торгів (аукціону)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880A4D" w:rsidRPr="00CA586E" w:rsidRDefault="00BF0B2E" w:rsidP="00BF0B2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13</w:t>
            </w:r>
            <w:r w:rsidR="005F0DAB" w:rsidRPr="00CA586E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CD13D8" w:rsidRPr="00CA586E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  <w:r w:rsidR="00880A4D" w:rsidRPr="00CA586E">
              <w:rPr>
                <w:rFonts w:ascii="Times New Roman" w:hAnsi="Times New Roman"/>
                <w:b/>
                <w:sz w:val="20"/>
                <w:szCs w:val="20"/>
              </w:rPr>
              <w:t>.201</w:t>
            </w:r>
            <w:r w:rsidR="008459AB" w:rsidRPr="00CA586E">
              <w:rPr>
                <w:rFonts w:ascii="Times New Roman" w:hAnsi="Times New Roman"/>
                <w:b/>
                <w:sz w:val="20"/>
                <w:szCs w:val="20"/>
              </w:rPr>
              <w:t xml:space="preserve">7 </w:t>
            </w:r>
            <w:r w:rsidR="00880A4D" w:rsidRPr="00CA586E">
              <w:rPr>
                <w:rFonts w:ascii="Times New Roman" w:hAnsi="Times New Roman"/>
                <w:b/>
                <w:sz w:val="20"/>
                <w:szCs w:val="20"/>
              </w:rPr>
              <w:t>р.</w:t>
            </w:r>
          </w:p>
        </w:tc>
      </w:tr>
      <w:tr w:rsidR="00CD13D8" w:rsidRPr="00CA586E" w:rsidTr="00CD13D8">
        <w:trPr>
          <w:trHeight w:val="20"/>
        </w:trPr>
        <w:tc>
          <w:tcPr>
            <w:tcW w:w="4361" w:type="dxa"/>
            <w:shd w:val="clear" w:color="auto" w:fill="auto"/>
            <w:vAlign w:val="center"/>
          </w:tcPr>
          <w:p w:rsidR="00CD13D8" w:rsidRPr="00CA586E" w:rsidRDefault="00CD13D8" w:rsidP="00CA586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A586E">
              <w:rPr>
                <w:rFonts w:ascii="Times New Roman" w:hAnsi="Times New Roman"/>
                <w:bCs/>
                <w:sz w:val="20"/>
                <w:szCs w:val="20"/>
              </w:rPr>
              <w:t xml:space="preserve">Час проведення відкритих торгів (аукціону)/електронного аукціону </w:t>
            </w:r>
          </w:p>
        </w:tc>
        <w:tc>
          <w:tcPr>
            <w:tcW w:w="5953" w:type="dxa"/>
            <w:shd w:val="clear" w:color="auto" w:fill="auto"/>
          </w:tcPr>
          <w:p w:rsidR="00CD13D8" w:rsidRPr="00CA586E" w:rsidRDefault="00CD13D8" w:rsidP="00CA586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586E">
              <w:rPr>
                <w:rFonts w:ascii="Times New Roman" w:hAnsi="Times New Roman"/>
                <w:bCs/>
                <w:sz w:val="20"/>
                <w:szCs w:val="20"/>
              </w:rPr>
              <w:t xml:space="preserve">Точний час початку проведення відкритих торгів (аукціону) по кожному лоту вказується на веб-сайтах </w:t>
            </w:r>
            <w:r w:rsidRPr="00CA586E">
              <w:rPr>
                <w:rFonts w:ascii="Times New Roman" w:hAnsi="Times New Roman"/>
                <w:sz w:val="20"/>
                <w:szCs w:val="20"/>
              </w:rPr>
              <w:t xml:space="preserve">організаторів </w:t>
            </w:r>
            <w:r w:rsidRPr="00CA586E">
              <w:rPr>
                <w:rFonts w:ascii="Times New Roman" w:hAnsi="Times New Roman"/>
                <w:bCs/>
                <w:sz w:val="20"/>
                <w:szCs w:val="20"/>
              </w:rPr>
              <w:t>торгів (</w:t>
            </w:r>
            <w:hyperlink r:id="rId12" w:history="1">
              <w:r w:rsidRPr="00CA586E">
                <w:rPr>
                  <w:rStyle w:val="a3"/>
                  <w:rFonts w:ascii="Times New Roman" w:hAnsi="Times New Roman"/>
                  <w:sz w:val="20"/>
                  <w:szCs w:val="20"/>
                </w:rPr>
                <w:t>http://torgi.fg.gov.ua/prozorrosale</w:t>
              </w:r>
            </w:hyperlink>
            <w:r w:rsidRPr="00CA586E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CD13D8" w:rsidRPr="00CA586E" w:rsidTr="003B6ADF">
        <w:trPr>
          <w:trHeight w:val="70"/>
        </w:trPr>
        <w:tc>
          <w:tcPr>
            <w:tcW w:w="4361" w:type="dxa"/>
            <w:shd w:val="clear" w:color="auto" w:fill="auto"/>
            <w:vAlign w:val="center"/>
          </w:tcPr>
          <w:p w:rsidR="00CD13D8" w:rsidRPr="00CA586E" w:rsidRDefault="00CD13D8" w:rsidP="00CA586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A586E">
              <w:rPr>
                <w:rFonts w:ascii="Times New Roman" w:hAnsi="Times New Roman"/>
                <w:bCs/>
                <w:sz w:val="20"/>
                <w:szCs w:val="20"/>
              </w:rPr>
              <w:t>Термін прийняття заяв про участь у відкритих торгах (аукціоні)</w:t>
            </w:r>
          </w:p>
        </w:tc>
        <w:tc>
          <w:tcPr>
            <w:tcW w:w="5953" w:type="dxa"/>
            <w:shd w:val="clear" w:color="auto" w:fill="auto"/>
          </w:tcPr>
          <w:p w:rsidR="00197E28" w:rsidRPr="00197E28" w:rsidRDefault="00197E28" w:rsidP="00197E28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197E28">
              <w:rPr>
                <w:rFonts w:ascii="Times New Roman" w:hAnsi="Times New Roman"/>
                <w:bCs/>
                <w:sz w:val="20"/>
                <w:szCs w:val="20"/>
              </w:rPr>
              <w:t xml:space="preserve">Дата початку прийому: з дати публікації даного оголошення, </w:t>
            </w:r>
          </w:p>
          <w:p w:rsidR="00CD13D8" w:rsidRPr="00CA586E" w:rsidRDefault="00197E28" w:rsidP="00BF0B2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97E28">
              <w:rPr>
                <w:rFonts w:ascii="Times New Roman" w:hAnsi="Times New Roman"/>
                <w:bCs/>
                <w:sz w:val="20"/>
                <w:szCs w:val="20"/>
              </w:rPr>
              <w:t>Дата закінчення прийому</w:t>
            </w:r>
            <w:r w:rsidR="00BF0B2E" w:rsidRPr="00245811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</w:t>
            </w:r>
            <w:r w:rsidRPr="00197E28">
              <w:rPr>
                <w:rFonts w:ascii="Times New Roman" w:hAnsi="Times New Roman"/>
                <w:bCs/>
                <w:sz w:val="20"/>
                <w:szCs w:val="20"/>
              </w:rPr>
              <w:t>-</w:t>
            </w:r>
            <w:r w:rsidR="00BF0B2E" w:rsidRPr="00245811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</w:t>
            </w:r>
            <w:r w:rsidR="00BF0B2E" w:rsidRPr="00245811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12</w:t>
            </w:r>
            <w:r w:rsidRPr="00BF0B2E">
              <w:rPr>
                <w:rFonts w:ascii="Times New Roman" w:hAnsi="Times New Roman"/>
                <w:b/>
                <w:bCs/>
                <w:sz w:val="20"/>
                <w:szCs w:val="20"/>
              </w:rPr>
              <w:t>/0</w:t>
            </w:r>
            <w:r w:rsidR="00BF0B2E" w:rsidRPr="00245811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4</w:t>
            </w:r>
            <w:r w:rsidRPr="00197E28">
              <w:rPr>
                <w:rFonts w:ascii="Times New Roman" w:hAnsi="Times New Roman"/>
                <w:b/>
                <w:bCs/>
                <w:sz w:val="20"/>
                <w:szCs w:val="20"/>
              </w:rPr>
              <w:t>/2017р. до 20:00</w:t>
            </w:r>
          </w:p>
        </w:tc>
      </w:tr>
      <w:tr w:rsidR="00CD13D8" w:rsidRPr="00CA586E" w:rsidTr="00417358">
        <w:trPr>
          <w:trHeight w:val="20"/>
        </w:trPr>
        <w:tc>
          <w:tcPr>
            <w:tcW w:w="4361" w:type="dxa"/>
            <w:shd w:val="clear" w:color="auto" w:fill="auto"/>
            <w:vAlign w:val="center"/>
          </w:tcPr>
          <w:p w:rsidR="00CD13D8" w:rsidRPr="00CA586E" w:rsidRDefault="00CD13D8" w:rsidP="00CA586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A586E">
              <w:rPr>
                <w:rFonts w:ascii="Times New Roman" w:hAnsi="Times New Roman"/>
                <w:sz w:val="20"/>
                <w:szCs w:val="20"/>
              </w:rPr>
              <w:t xml:space="preserve">Електронна адреса для доступу до </w:t>
            </w:r>
            <w:r w:rsidRPr="00CA586E">
              <w:rPr>
                <w:rFonts w:ascii="Times New Roman" w:hAnsi="Times New Roman"/>
                <w:bCs/>
                <w:sz w:val="20"/>
                <w:szCs w:val="20"/>
              </w:rPr>
              <w:t>відкритих торгів (аукціону)/електронного аукціону</w:t>
            </w:r>
          </w:p>
        </w:tc>
        <w:tc>
          <w:tcPr>
            <w:tcW w:w="5953" w:type="dxa"/>
            <w:shd w:val="clear" w:color="auto" w:fill="auto"/>
            <w:vAlign w:val="center"/>
          </w:tcPr>
          <w:p w:rsidR="00CD13D8" w:rsidRPr="00CA586E" w:rsidRDefault="00CD13D8" w:rsidP="00CA586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A586E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www.</w:t>
            </w:r>
            <w:r w:rsidRPr="00CA586E">
              <w:rPr>
                <w:rFonts w:ascii="Times New Roman" w:hAnsi="Times New Roman"/>
                <w:bCs/>
                <w:sz w:val="20"/>
                <w:szCs w:val="20"/>
              </w:rPr>
              <w:t>prozorro.sale</w:t>
            </w:r>
          </w:p>
        </w:tc>
      </w:tr>
      <w:tr w:rsidR="00880A4D" w:rsidRPr="00CA586E" w:rsidTr="00417358">
        <w:trPr>
          <w:trHeight w:val="20"/>
        </w:trPr>
        <w:tc>
          <w:tcPr>
            <w:tcW w:w="4361" w:type="dxa"/>
            <w:shd w:val="clear" w:color="auto" w:fill="auto"/>
            <w:vAlign w:val="center"/>
          </w:tcPr>
          <w:p w:rsidR="00880A4D" w:rsidRPr="00CA586E" w:rsidRDefault="00CD13D8" w:rsidP="00CA586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A586E">
              <w:rPr>
                <w:rFonts w:ascii="Times New Roman" w:hAnsi="Times New Roman"/>
                <w:bCs/>
                <w:sz w:val="20"/>
                <w:szCs w:val="20"/>
              </w:rPr>
              <w:t>Кінцева дата сплати гарантійного внеску</w:t>
            </w:r>
          </w:p>
        </w:tc>
        <w:tc>
          <w:tcPr>
            <w:tcW w:w="5953" w:type="dxa"/>
            <w:shd w:val="clear" w:color="auto" w:fill="auto"/>
          </w:tcPr>
          <w:p w:rsidR="00CD13D8" w:rsidRPr="009646D1" w:rsidRDefault="00BF0B2E" w:rsidP="00CA586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</w:pPr>
            <w:r w:rsidRPr="00245811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12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/0</w:t>
            </w:r>
            <w:r w:rsidRPr="00245811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4</w:t>
            </w:r>
            <w:r w:rsidR="00197E28" w:rsidRPr="009646D1">
              <w:rPr>
                <w:rFonts w:ascii="Times New Roman" w:hAnsi="Times New Roman"/>
                <w:b/>
                <w:bCs/>
                <w:sz w:val="20"/>
                <w:szCs w:val="20"/>
                <w:lang w:val="ru-RU"/>
              </w:rPr>
              <w:t>/2017 р.</w:t>
            </w:r>
          </w:p>
          <w:p w:rsidR="00880A4D" w:rsidRPr="00CA586E" w:rsidRDefault="00CD13D8" w:rsidP="00CA586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CA586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Гарантійний внесок може вважатися сплаченим із моменту його зарахування на банківський рахунок оператора, якщо це відбулося не пізніше ніж за одну годину до закінчення строку подання цінових пропозицій</w:t>
            </w:r>
          </w:p>
          <w:p w:rsidR="00880A4D" w:rsidRPr="00CA586E" w:rsidRDefault="00880A4D" w:rsidP="00CA586E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D13D8" w:rsidRPr="00CA586E" w:rsidTr="00417358">
        <w:trPr>
          <w:trHeight w:val="20"/>
        </w:trPr>
        <w:tc>
          <w:tcPr>
            <w:tcW w:w="4361" w:type="dxa"/>
            <w:shd w:val="clear" w:color="auto" w:fill="auto"/>
            <w:vAlign w:val="center"/>
          </w:tcPr>
          <w:p w:rsidR="00CD13D8" w:rsidRPr="00CA586E" w:rsidRDefault="00CD13D8" w:rsidP="00CA586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0"/>
                <w:szCs w:val="20"/>
              </w:rPr>
            </w:pPr>
            <w:r w:rsidRPr="00CA586E">
              <w:rPr>
                <w:rFonts w:eastAsia="Calibri"/>
                <w:bCs/>
                <w:sz w:val="20"/>
                <w:szCs w:val="20"/>
                <w:shd w:val="clear" w:color="auto" w:fill="FFFFFF"/>
                <w:lang w:eastAsia="en-US"/>
              </w:rPr>
              <w:t>Розмір реєстраційного внеску</w:t>
            </w:r>
          </w:p>
        </w:tc>
        <w:tc>
          <w:tcPr>
            <w:tcW w:w="5953" w:type="dxa"/>
            <w:shd w:val="clear" w:color="auto" w:fill="auto"/>
          </w:tcPr>
          <w:p w:rsidR="00CD13D8" w:rsidRPr="00CA586E" w:rsidRDefault="00CD13D8" w:rsidP="00CA586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  <w:r w:rsidRPr="00CA586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Реєстраційний внесок відсутній.</w:t>
            </w:r>
          </w:p>
        </w:tc>
      </w:tr>
      <w:tr w:rsidR="00880A4D" w:rsidRPr="00CA586E" w:rsidTr="00473CCB">
        <w:trPr>
          <w:trHeight w:val="856"/>
        </w:trPr>
        <w:tc>
          <w:tcPr>
            <w:tcW w:w="10314" w:type="dxa"/>
            <w:gridSpan w:val="2"/>
            <w:shd w:val="clear" w:color="auto" w:fill="auto"/>
            <w:vAlign w:val="center"/>
          </w:tcPr>
          <w:p w:rsidR="00880A4D" w:rsidRPr="00CA586E" w:rsidRDefault="00CD13D8" w:rsidP="00CA58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586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Кожний учасник відкритих торгів (аукціону) погоджується з</w:t>
            </w:r>
            <w:r w:rsidRPr="00CA586E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</w:t>
            </w:r>
            <w:r w:rsidRPr="00CA586E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</w:tc>
      </w:tr>
    </w:tbl>
    <w:p w:rsidR="001D0B1B" w:rsidRPr="00CA586E" w:rsidRDefault="001D0B1B" w:rsidP="00CA586E">
      <w:pPr>
        <w:spacing w:after="0" w:line="240" w:lineRule="auto"/>
        <w:rPr>
          <w:rFonts w:ascii="Times New Roman" w:hAnsi="Times New Roman"/>
          <w:bCs/>
          <w:color w:val="000000"/>
          <w:sz w:val="20"/>
          <w:szCs w:val="20"/>
          <w:shd w:val="clear" w:color="auto" w:fill="FFFFFF"/>
        </w:rPr>
      </w:pPr>
    </w:p>
    <w:p w:rsidR="00FB0D7B" w:rsidRDefault="00225A1D" w:rsidP="00FB0D7B">
      <w:pPr>
        <w:tabs>
          <w:tab w:val="left" w:pos="360"/>
          <w:tab w:val="left" w:pos="4680"/>
          <w:tab w:val="left" w:pos="5040"/>
        </w:tabs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eastAsia="Times New Roman" w:hAnsi="Times New Roman"/>
        </w:rPr>
        <w:tab/>
      </w:r>
    </w:p>
    <w:p w:rsidR="002619C9" w:rsidRPr="002F0FC1" w:rsidRDefault="002619C9" w:rsidP="00E12ED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</w:p>
    <w:sectPr w:rsidR="002619C9" w:rsidRPr="002F0FC1" w:rsidSect="003B6ADF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904" w:rsidRDefault="00A05904" w:rsidP="00CA6BD6">
      <w:pPr>
        <w:spacing w:after="0" w:line="240" w:lineRule="auto"/>
      </w:pPr>
      <w:r>
        <w:separator/>
      </w:r>
    </w:p>
  </w:endnote>
  <w:endnote w:type="continuationSeparator" w:id="0">
    <w:p w:rsidR="00A05904" w:rsidRDefault="00A05904" w:rsidP="00CA6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904" w:rsidRDefault="00A05904" w:rsidP="00CA6BD6">
      <w:pPr>
        <w:spacing w:after="0" w:line="240" w:lineRule="auto"/>
      </w:pPr>
      <w:r>
        <w:separator/>
      </w:r>
    </w:p>
  </w:footnote>
  <w:footnote w:type="continuationSeparator" w:id="0">
    <w:p w:rsidR="00A05904" w:rsidRDefault="00A05904" w:rsidP="00CA6B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C8B8C7AA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b w:val="0"/>
        <w:bCs/>
        <w:color w:val="000000"/>
        <w:sz w:val="18"/>
        <w:szCs w:val="18"/>
        <w:shd w:val="clear" w:color="auto" w:fill="FFFFFF"/>
        <w:lang w:val="uk-UA"/>
      </w:rPr>
    </w:lvl>
  </w:abstractNum>
  <w:abstractNum w:abstractNumId="1" w15:restartNumberingAfterBreak="0">
    <w:nsid w:val="17B249C0"/>
    <w:multiLevelType w:val="hybridMultilevel"/>
    <w:tmpl w:val="8B0E00FC"/>
    <w:lvl w:ilvl="0" w:tplc="09D21936">
      <w:start w:val="5"/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F1CA0"/>
    <w:multiLevelType w:val="hybridMultilevel"/>
    <w:tmpl w:val="A7304C68"/>
    <w:lvl w:ilvl="0" w:tplc="042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AA26AE4"/>
    <w:multiLevelType w:val="hybridMultilevel"/>
    <w:tmpl w:val="15B4E312"/>
    <w:lvl w:ilvl="0" w:tplc="35241E2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9A6255"/>
    <w:multiLevelType w:val="hybridMultilevel"/>
    <w:tmpl w:val="55C85D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52B84"/>
    <w:multiLevelType w:val="hybridMultilevel"/>
    <w:tmpl w:val="35623C20"/>
    <w:lvl w:ilvl="0" w:tplc="974EEF5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1F77E7"/>
    <w:multiLevelType w:val="hybridMultilevel"/>
    <w:tmpl w:val="5F76A6F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2C94991"/>
    <w:multiLevelType w:val="hybridMultilevel"/>
    <w:tmpl w:val="27928FC6"/>
    <w:lvl w:ilvl="0" w:tplc="9894028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B73"/>
    <w:rsid w:val="00002CC0"/>
    <w:rsid w:val="0000312C"/>
    <w:rsid w:val="00006169"/>
    <w:rsid w:val="00006333"/>
    <w:rsid w:val="00010555"/>
    <w:rsid w:val="0001341A"/>
    <w:rsid w:val="00014F7D"/>
    <w:rsid w:val="00017359"/>
    <w:rsid w:val="00024B1F"/>
    <w:rsid w:val="00041798"/>
    <w:rsid w:val="00043756"/>
    <w:rsid w:val="00053AA0"/>
    <w:rsid w:val="000625FD"/>
    <w:rsid w:val="00063290"/>
    <w:rsid w:val="000671DD"/>
    <w:rsid w:val="00071C36"/>
    <w:rsid w:val="00072480"/>
    <w:rsid w:val="000736E2"/>
    <w:rsid w:val="000738DB"/>
    <w:rsid w:val="00077BEF"/>
    <w:rsid w:val="00081946"/>
    <w:rsid w:val="00086D47"/>
    <w:rsid w:val="0009078B"/>
    <w:rsid w:val="00096C21"/>
    <w:rsid w:val="000B4821"/>
    <w:rsid w:val="000B4916"/>
    <w:rsid w:val="000C2F10"/>
    <w:rsid w:val="000C4A4D"/>
    <w:rsid w:val="000C4CD0"/>
    <w:rsid w:val="000D1D7A"/>
    <w:rsid w:val="000D4004"/>
    <w:rsid w:val="000E0694"/>
    <w:rsid w:val="000E34D1"/>
    <w:rsid w:val="000E5FD9"/>
    <w:rsid w:val="000F0CFA"/>
    <w:rsid w:val="000F2446"/>
    <w:rsid w:val="001006DC"/>
    <w:rsid w:val="00103E5C"/>
    <w:rsid w:val="00107634"/>
    <w:rsid w:val="001101BA"/>
    <w:rsid w:val="00112CFB"/>
    <w:rsid w:val="001228FB"/>
    <w:rsid w:val="00122C99"/>
    <w:rsid w:val="001230AC"/>
    <w:rsid w:val="00133444"/>
    <w:rsid w:val="001338C8"/>
    <w:rsid w:val="00133C7C"/>
    <w:rsid w:val="00134FED"/>
    <w:rsid w:val="0013604B"/>
    <w:rsid w:val="001368DC"/>
    <w:rsid w:val="001446E0"/>
    <w:rsid w:val="00144982"/>
    <w:rsid w:val="001451FD"/>
    <w:rsid w:val="0015323C"/>
    <w:rsid w:val="00167B73"/>
    <w:rsid w:val="0018633F"/>
    <w:rsid w:val="001906B7"/>
    <w:rsid w:val="0019387C"/>
    <w:rsid w:val="00197E28"/>
    <w:rsid w:val="001A2D88"/>
    <w:rsid w:val="001A594B"/>
    <w:rsid w:val="001A607D"/>
    <w:rsid w:val="001A77EB"/>
    <w:rsid w:val="001C0C9F"/>
    <w:rsid w:val="001C77BB"/>
    <w:rsid w:val="001C7A5C"/>
    <w:rsid w:val="001D0B1B"/>
    <w:rsid w:val="001D162E"/>
    <w:rsid w:val="001D361B"/>
    <w:rsid w:val="001D3733"/>
    <w:rsid w:val="001D3CCD"/>
    <w:rsid w:val="001D443E"/>
    <w:rsid w:val="001D69EB"/>
    <w:rsid w:val="001D6F67"/>
    <w:rsid w:val="001E0A2D"/>
    <w:rsid w:val="001E11B6"/>
    <w:rsid w:val="001E4BA1"/>
    <w:rsid w:val="001F466B"/>
    <w:rsid w:val="00202AF9"/>
    <w:rsid w:val="00225A1D"/>
    <w:rsid w:val="002312E8"/>
    <w:rsid w:val="0023227E"/>
    <w:rsid w:val="0023513C"/>
    <w:rsid w:val="00237D18"/>
    <w:rsid w:val="00240088"/>
    <w:rsid w:val="002409F1"/>
    <w:rsid w:val="0024299E"/>
    <w:rsid w:val="0024419F"/>
    <w:rsid w:val="00245811"/>
    <w:rsid w:val="00247BED"/>
    <w:rsid w:val="002514D3"/>
    <w:rsid w:val="0025731A"/>
    <w:rsid w:val="002619C9"/>
    <w:rsid w:val="00264390"/>
    <w:rsid w:val="00265FAA"/>
    <w:rsid w:val="002667D4"/>
    <w:rsid w:val="0026759C"/>
    <w:rsid w:val="00276930"/>
    <w:rsid w:val="00280E23"/>
    <w:rsid w:val="002901E1"/>
    <w:rsid w:val="00291D99"/>
    <w:rsid w:val="00293000"/>
    <w:rsid w:val="002A5C7A"/>
    <w:rsid w:val="002A6DBE"/>
    <w:rsid w:val="002B42D3"/>
    <w:rsid w:val="002C4424"/>
    <w:rsid w:val="002C580E"/>
    <w:rsid w:val="002D2866"/>
    <w:rsid w:val="002D70F2"/>
    <w:rsid w:val="002D7BA3"/>
    <w:rsid w:val="002E3395"/>
    <w:rsid w:val="002F0FC1"/>
    <w:rsid w:val="002F1FD7"/>
    <w:rsid w:val="002F568A"/>
    <w:rsid w:val="002F5AA6"/>
    <w:rsid w:val="002F73BE"/>
    <w:rsid w:val="00303597"/>
    <w:rsid w:val="00303BB7"/>
    <w:rsid w:val="0030526C"/>
    <w:rsid w:val="00305B65"/>
    <w:rsid w:val="00306DC7"/>
    <w:rsid w:val="0031384C"/>
    <w:rsid w:val="003138EB"/>
    <w:rsid w:val="0031677D"/>
    <w:rsid w:val="00316B38"/>
    <w:rsid w:val="00316DB0"/>
    <w:rsid w:val="0034071C"/>
    <w:rsid w:val="00340CD3"/>
    <w:rsid w:val="0035069E"/>
    <w:rsid w:val="00356E04"/>
    <w:rsid w:val="00365C6A"/>
    <w:rsid w:val="00366623"/>
    <w:rsid w:val="0037148F"/>
    <w:rsid w:val="00374A9C"/>
    <w:rsid w:val="00374DE8"/>
    <w:rsid w:val="0037697D"/>
    <w:rsid w:val="00381F11"/>
    <w:rsid w:val="003835DB"/>
    <w:rsid w:val="00385444"/>
    <w:rsid w:val="0039131F"/>
    <w:rsid w:val="00391C6D"/>
    <w:rsid w:val="00394C80"/>
    <w:rsid w:val="00396378"/>
    <w:rsid w:val="00396804"/>
    <w:rsid w:val="003A0360"/>
    <w:rsid w:val="003A64C8"/>
    <w:rsid w:val="003B09E5"/>
    <w:rsid w:val="003B5208"/>
    <w:rsid w:val="003B6ADF"/>
    <w:rsid w:val="003C2717"/>
    <w:rsid w:val="003C5777"/>
    <w:rsid w:val="003C61D8"/>
    <w:rsid w:val="003C6E26"/>
    <w:rsid w:val="003D11ED"/>
    <w:rsid w:val="003D2FD7"/>
    <w:rsid w:val="003D6B6C"/>
    <w:rsid w:val="003E2BC3"/>
    <w:rsid w:val="003E739E"/>
    <w:rsid w:val="00400C55"/>
    <w:rsid w:val="0040150E"/>
    <w:rsid w:val="00401E97"/>
    <w:rsid w:val="004021C4"/>
    <w:rsid w:val="004024AF"/>
    <w:rsid w:val="00403A07"/>
    <w:rsid w:val="00407B79"/>
    <w:rsid w:val="004114A6"/>
    <w:rsid w:val="00416C9D"/>
    <w:rsid w:val="00417358"/>
    <w:rsid w:val="0042520F"/>
    <w:rsid w:val="0042551F"/>
    <w:rsid w:val="004257D4"/>
    <w:rsid w:val="004273CE"/>
    <w:rsid w:val="00441D9C"/>
    <w:rsid w:val="004464B1"/>
    <w:rsid w:val="0045020D"/>
    <w:rsid w:val="00464289"/>
    <w:rsid w:val="0046777A"/>
    <w:rsid w:val="00467E2D"/>
    <w:rsid w:val="004700AC"/>
    <w:rsid w:val="00470A3E"/>
    <w:rsid w:val="00473525"/>
    <w:rsid w:val="00473CCB"/>
    <w:rsid w:val="00490E6A"/>
    <w:rsid w:val="004941D2"/>
    <w:rsid w:val="004A4759"/>
    <w:rsid w:val="004A6F92"/>
    <w:rsid w:val="004A7EB9"/>
    <w:rsid w:val="004B51C1"/>
    <w:rsid w:val="004B5DA0"/>
    <w:rsid w:val="004C2A85"/>
    <w:rsid w:val="004C3233"/>
    <w:rsid w:val="004C5231"/>
    <w:rsid w:val="004C76AC"/>
    <w:rsid w:val="004D100A"/>
    <w:rsid w:val="004D7EB3"/>
    <w:rsid w:val="004E4472"/>
    <w:rsid w:val="004F1AC7"/>
    <w:rsid w:val="004F2538"/>
    <w:rsid w:val="004F2FAA"/>
    <w:rsid w:val="004F3E79"/>
    <w:rsid w:val="004F597B"/>
    <w:rsid w:val="00500B37"/>
    <w:rsid w:val="0050524B"/>
    <w:rsid w:val="00506E08"/>
    <w:rsid w:val="005100BF"/>
    <w:rsid w:val="00511626"/>
    <w:rsid w:val="00514154"/>
    <w:rsid w:val="005230A7"/>
    <w:rsid w:val="00525EDF"/>
    <w:rsid w:val="00537734"/>
    <w:rsid w:val="00540F15"/>
    <w:rsid w:val="005460F0"/>
    <w:rsid w:val="005576C7"/>
    <w:rsid w:val="005627C6"/>
    <w:rsid w:val="0056296D"/>
    <w:rsid w:val="00562BE3"/>
    <w:rsid w:val="00563493"/>
    <w:rsid w:val="005647EC"/>
    <w:rsid w:val="00565558"/>
    <w:rsid w:val="00577895"/>
    <w:rsid w:val="0058079C"/>
    <w:rsid w:val="00583CC9"/>
    <w:rsid w:val="00590E70"/>
    <w:rsid w:val="005A145D"/>
    <w:rsid w:val="005A1974"/>
    <w:rsid w:val="005A2123"/>
    <w:rsid w:val="005B0635"/>
    <w:rsid w:val="005C14B3"/>
    <w:rsid w:val="005C33D1"/>
    <w:rsid w:val="005C5C95"/>
    <w:rsid w:val="005D61C9"/>
    <w:rsid w:val="005E418B"/>
    <w:rsid w:val="005E47E5"/>
    <w:rsid w:val="005E4CED"/>
    <w:rsid w:val="005F0306"/>
    <w:rsid w:val="005F0DAB"/>
    <w:rsid w:val="005F7781"/>
    <w:rsid w:val="006014CA"/>
    <w:rsid w:val="00604A33"/>
    <w:rsid w:val="006103AD"/>
    <w:rsid w:val="0061108B"/>
    <w:rsid w:val="006125AB"/>
    <w:rsid w:val="00612DC4"/>
    <w:rsid w:val="00614EF7"/>
    <w:rsid w:val="0062091E"/>
    <w:rsid w:val="006222BB"/>
    <w:rsid w:val="0062719C"/>
    <w:rsid w:val="006306B9"/>
    <w:rsid w:val="0063392E"/>
    <w:rsid w:val="006510EE"/>
    <w:rsid w:val="006565ED"/>
    <w:rsid w:val="00656D6B"/>
    <w:rsid w:val="00662031"/>
    <w:rsid w:val="006645F4"/>
    <w:rsid w:val="00665877"/>
    <w:rsid w:val="00666367"/>
    <w:rsid w:val="00666958"/>
    <w:rsid w:val="006729A0"/>
    <w:rsid w:val="00672A8D"/>
    <w:rsid w:val="00675E83"/>
    <w:rsid w:val="00680976"/>
    <w:rsid w:val="00690C56"/>
    <w:rsid w:val="006B187B"/>
    <w:rsid w:val="006B2235"/>
    <w:rsid w:val="006B5A5F"/>
    <w:rsid w:val="006B6D26"/>
    <w:rsid w:val="006C1129"/>
    <w:rsid w:val="006D6819"/>
    <w:rsid w:val="006E4384"/>
    <w:rsid w:val="0070239D"/>
    <w:rsid w:val="00707BA9"/>
    <w:rsid w:val="00710A32"/>
    <w:rsid w:val="0072415C"/>
    <w:rsid w:val="00724366"/>
    <w:rsid w:val="0072664A"/>
    <w:rsid w:val="0072693E"/>
    <w:rsid w:val="00731E0E"/>
    <w:rsid w:val="00751BC6"/>
    <w:rsid w:val="0075203C"/>
    <w:rsid w:val="00753F04"/>
    <w:rsid w:val="00753F79"/>
    <w:rsid w:val="00755900"/>
    <w:rsid w:val="00761174"/>
    <w:rsid w:val="00764D10"/>
    <w:rsid w:val="00765FB1"/>
    <w:rsid w:val="00775B08"/>
    <w:rsid w:val="00777B60"/>
    <w:rsid w:val="007827A7"/>
    <w:rsid w:val="00783643"/>
    <w:rsid w:val="00791CE5"/>
    <w:rsid w:val="00795FE3"/>
    <w:rsid w:val="00797E6E"/>
    <w:rsid w:val="007B3A62"/>
    <w:rsid w:val="007C2E33"/>
    <w:rsid w:val="007C5842"/>
    <w:rsid w:val="007C5975"/>
    <w:rsid w:val="007D251E"/>
    <w:rsid w:val="007E1EA5"/>
    <w:rsid w:val="007E4250"/>
    <w:rsid w:val="007E6E51"/>
    <w:rsid w:val="007F023C"/>
    <w:rsid w:val="007F4FB9"/>
    <w:rsid w:val="00801123"/>
    <w:rsid w:val="008046A7"/>
    <w:rsid w:val="00807E30"/>
    <w:rsid w:val="00807F3C"/>
    <w:rsid w:val="00812429"/>
    <w:rsid w:val="00813F6A"/>
    <w:rsid w:val="00817632"/>
    <w:rsid w:val="00823AA6"/>
    <w:rsid w:val="008255E4"/>
    <w:rsid w:val="00833CBC"/>
    <w:rsid w:val="008354E9"/>
    <w:rsid w:val="008404FF"/>
    <w:rsid w:val="00840EBB"/>
    <w:rsid w:val="00841366"/>
    <w:rsid w:val="0084142F"/>
    <w:rsid w:val="0084304D"/>
    <w:rsid w:val="008459AB"/>
    <w:rsid w:val="00845E0C"/>
    <w:rsid w:val="008474ED"/>
    <w:rsid w:val="0085009C"/>
    <w:rsid w:val="008507A1"/>
    <w:rsid w:val="008652C1"/>
    <w:rsid w:val="008708A8"/>
    <w:rsid w:val="00880456"/>
    <w:rsid w:val="00880A4D"/>
    <w:rsid w:val="00884919"/>
    <w:rsid w:val="008871C6"/>
    <w:rsid w:val="0089067D"/>
    <w:rsid w:val="0089195E"/>
    <w:rsid w:val="00893C0F"/>
    <w:rsid w:val="00894D66"/>
    <w:rsid w:val="00897102"/>
    <w:rsid w:val="008A536C"/>
    <w:rsid w:val="008B390B"/>
    <w:rsid w:val="008C0F6F"/>
    <w:rsid w:val="008D009D"/>
    <w:rsid w:val="008E509A"/>
    <w:rsid w:val="008F5E9E"/>
    <w:rsid w:val="008F6CAA"/>
    <w:rsid w:val="00907EEC"/>
    <w:rsid w:val="00907F1F"/>
    <w:rsid w:val="009106B8"/>
    <w:rsid w:val="00913E9F"/>
    <w:rsid w:val="0091564A"/>
    <w:rsid w:val="009176F0"/>
    <w:rsid w:val="009213F9"/>
    <w:rsid w:val="00923ADC"/>
    <w:rsid w:val="00924148"/>
    <w:rsid w:val="00926FF4"/>
    <w:rsid w:val="00933702"/>
    <w:rsid w:val="00936E6D"/>
    <w:rsid w:val="00944578"/>
    <w:rsid w:val="00945D2F"/>
    <w:rsid w:val="00947B23"/>
    <w:rsid w:val="00951507"/>
    <w:rsid w:val="00953B6A"/>
    <w:rsid w:val="00954257"/>
    <w:rsid w:val="00955456"/>
    <w:rsid w:val="00956099"/>
    <w:rsid w:val="00960D52"/>
    <w:rsid w:val="009646D1"/>
    <w:rsid w:val="00966C0F"/>
    <w:rsid w:val="00981990"/>
    <w:rsid w:val="00984688"/>
    <w:rsid w:val="00987725"/>
    <w:rsid w:val="009921A4"/>
    <w:rsid w:val="009946BC"/>
    <w:rsid w:val="00996A19"/>
    <w:rsid w:val="0099772F"/>
    <w:rsid w:val="009A477E"/>
    <w:rsid w:val="009A50BE"/>
    <w:rsid w:val="009B38DA"/>
    <w:rsid w:val="009B6A19"/>
    <w:rsid w:val="009C31EE"/>
    <w:rsid w:val="009C66DD"/>
    <w:rsid w:val="009D55A1"/>
    <w:rsid w:val="009E7A11"/>
    <w:rsid w:val="009F0C69"/>
    <w:rsid w:val="009F43A4"/>
    <w:rsid w:val="00A023EE"/>
    <w:rsid w:val="00A05904"/>
    <w:rsid w:val="00A05FDE"/>
    <w:rsid w:val="00A06A85"/>
    <w:rsid w:val="00A06DB0"/>
    <w:rsid w:val="00A075EB"/>
    <w:rsid w:val="00A104E7"/>
    <w:rsid w:val="00A11F3A"/>
    <w:rsid w:val="00A24540"/>
    <w:rsid w:val="00A31C86"/>
    <w:rsid w:val="00A32965"/>
    <w:rsid w:val="00A35E54"/>
    <w:rsid w:val="00A45AFD"/>
    <w:rsid w:val="00A47F0A"/>
    <w:rsid w:val="00A50160"/>
    <w:rsid w:val="00A535B7"/>
    <w:rsid w:val="00A54D06"/>
    <w:rsid w:val="00A61BE0"/>
    <w:rsid w:val="00A63C05"/>
    <w:rsid w:val="00A6617D"/>
    <w:rsid w:val="00A73317"/>
    <w:rsid w:val="00A851A4"/>
    <w:rsid w:val="00A85B15"/>
    <w:rsid w:val="00A8650F"/>
    <w:rsid w:val="00A91A91"/>
    <w:rsid w:val="00A97EF0"/>
    <w:rsid w:val="00AA0552"/>
    <w:rsid w:val="00AA2EE9"/>
    <w:rsid w:val="00AA55DC"/>
    <w:rsid w:val="00AA5CA6"/>
    <w:rsid w:val="00AB0B8D"/>
    <w:rsid w:val="00AB38B4"/>
    <w:rsid w:val="00AB4121"/>
    <w:rsid w:val="00AB6C31"/>
    <w:rsid w:val="00AD459D"/>
    <w:rsid w:val="00AF4B34"/>
    <w:rsid w:val="00AF667F"/>
    <w:rsid w:val="00B047DF"/>
    <w:rsid w:val="00B10057"/>
    <w:rsid w:val="00B11B13"/>
    <w:rsid w:val="00B11B37"/>
    <w:rsid w:val="00B2121D"/>
    <w:rsid w:val="00B22E52"/>
    <w:rsid w:val="00B24FA3"/>
    <w:rsid w:val="00B265AE"/>
    <w:rsid w:val="00B27B0F"/>
    <w:rsid w:val="00B3490A"/>
    <w:rsid w:val="00B46C29"/>
    <w:rsid w:val="00B50691"/>
    <w:rsid w:val="00B524DB"/>
    <w:rsid w:val="00B52DE4"/>
    <w:rsid w:val="00B7069B"/>
    <w:rsid w:val="00B745C3"/>
    <w:rsid w:val="00B751D4"/>
    <w:rsid w:val="00B76AC5"/>
    <w:rsid w:val="00B81D10"/>
    <w:rsid w:val="00B8231F"/>
    <w:rsid w:val="00B84A7F"/>
    <w:rsid w:val="00B86922"/>
    <w:rsid w:val="00B9042E"/>
    <w:rsid w:val="00B92320"/>
    <w:rsid w:val="00B93A55"/>
    <w:rsid w:val="00B949FA"/>
    <w:rsid w:val="00BB6262"/>
    <w:rsid w:val="00BB66AE"/>
    <w:rsid w:val="00BB69C2"/>
    <w:rsid w:val="00BC2EF0"/>
    <w:rsid w:val="00BD0CDE"/>
    <w:rsid w:val="00BD2024"/>
    <w:rsid w:val="00BD560E"/>
    <w:rsid w:val="00BE0CD0"/>
    <w:rsid w:val="00BE1BB1"/>
    <w:rsid w:val="00BE44F7"/>
    <w:rsid w:val="00BE4974"/>
    <w:rsid w:val="00BF0B2E"/>
    <w:rsid w:val="00BF0B91"/>
    <w:rsid w:val="00BF2315"/>
    <w:rsid w:val="00BF35C1"/>
    <w:rsid w:val="00BF4F8F"/>
    <w:rsid w:val="00C02A3D"/>
    <w:rsid w:val="00C11EA6"/>
    <w:rsid w:val="00C12E82"/>
    <w:rsid w:val="00C12F12"/>
    <w:rsid w:val="00C158C4"/>
    <w:rsid w:val="00C212CC"/>
    <w:rsid w:val="00C2454B"/>
    <w:rsid w:val="00C257E7"/>
    <w:rsid w:val="00C27974"/>
    <w:rsid w:val="00C308F2"/>
    <w:rsid w:val="00C3622C"/>
    <w:rsid w:val="00C434A7"/>
    <w:rsid w:val="00C44FD6"/>
    <w:rsid w:val="00C4678E"/>
    <w:rsid w:val="00C4689F"/>
    <w:rsid w:val="00C51F9C"/>
    <w:rsid w:val="00C53DEF"/>
    <w:rsid w:val="00C64C93"/>
    <w:rsid w:val="00C7111E"/>
    <w:rsid w:val="00C7320E"/>
    <w:rsid w:val="00C76092"/>
    <w:rsid w:val="00C763AE"/>
    <w:rsid w:val="00C80922"/>
    <w:rsid w:val="00C959EB"/>
    <w:rsid w:val="00CA586E"/>
    <w:rsid w:val="00CA6BD6"/>
    <w:rsid w:val="00CA7F9F"/>
    <w:rsid w:val="00CB7A47"/>
    <w:rsid w:val="00CC230D"/>
    <w:rsid w:val="00CC2510"/>
    <w:rsid w:val="00CC3F5C"/>
    <w:rsid w:val="00CC63C5"/>
    <w:rsid w:val="00CD13D8"/>
    <w:rsid w:val="00CE0F57"/>
    <w:rsid w:val="00CE3C66"/>
    <w:rsid w:val="00CE4833"/>
    <w:rsid w:val="00CE4A24"/>
    <w:rsid w:val="00CE731E"/>
    <w:rsid w:val="00CF1CFF"/>
    <w:rsid w:val="00CF4725"/>
    <w:rsid w:val="00D01BE1"/>
    <w:rsid w:val="00D021D5"/>
    <w:rsid w:val="00D05AB5"/>
    <w:rsid w:val="00D17606"/>
    <w:rsid w:val="00D2332A"/>
    <w:rsid w:val="00D305D7"/>
    <w:rsid w:val="00D35836"/>
    <w:rsid w:val="00D406FA"/>
    <w:rsid w:val="00D41F1A"/>
    <w:rsid w:val="00D4358A"/>
    <w:rsid w:val="00D44164"/>
    <w:rsid w:val="00D50919"/>
    <w:rsid w:val="00D50D96"/>
    <w:rsid w:val="00D55492"/>
    <w:rsid w:val="00D57ADC"/>
    <w:rsid w:val="00D60909"/>
    <w:rsid w:val="00D61639"/>
    <w:rsid w:val="00D63150"/>
    <w:rsid w:val="00D64CFB"/>
    <w:rsid w:val="00D674EC"/>
    <w:rsid w:val="00D71D49"/>
    <w:rsid w:val="00D82C34"/>
    <w:rsid w:val="00D870DC"/>
    <w:rsid w:val="00D877D4"/>
    <w:rsid w:val="00D95791"/>
    <w:rsid w:val="00DA0B5F"/>
    <w:rsid w:val="00DA0D5E"/>
    <w:rsid w:val="00DA3AEB"/>
    <w:rsid w:val="00DB5784"/>
    <w:rsid w:val="00DC1826"/>
    <w:rsid w:val="00DC66EF"/>
    <w:rsid w:val="00DD1F49"/>
    <w:rsid w:val="00DD3774"/>
    <w:rsid w:val="00DD433D"/>
    <w:rsid w:val="00DE69E8"/>
    <w:rsid w:val="00DF4F89"/>
    <w:rsid w:val="00DF61B1"/>
    <w:rsid w:val="00E0377C"/>
    <w:rsid w:val="00E12EDA"/>
    <w:rsid w:val="00E14BEB"/>
    <w:rsid w:val="00E14EAC"/>
    <w:rsid w:val="00E17660"/>
    <w:rsid w:val="00E17F18"/>
    <w:rsid w:val="00E27A1F"/>
    <w:rsid w:val="00E34DF6"/>
    <w:rsid w:val="00E4290D"/>
    <w:rsid w:val="00E431F0"/>
    <w:rsid w:val="00E43451"/>
    <w:rsid w:val="00E6074F"/>
    <w:rsid w:val="00E6123B"/>
    <w:rsid w:val="00E61C66"/>
    <w:rsid w:val="00E6263F"/>
    <w:rsid w:val="00E65137"/>
    <w:rsid w:val="00E65651"/>
    <w:rsid w:val="00E65801"/>
    <w:rsid w:val="00E7342A"/>
    <w:rsid w:val="00E748BD"/>
    <w:rsid w:val="00E74A7E"/>
    <w:rsid w:val="00E76F32"/>
    <w:rsid w:val="00E87A68"/>
    <w:rsid w:val="00E90653"/>
    <w:rsid w:val="00E93F48"/>
    <w:rsid w:val="00E94FA9"/>
    <w:rsid w:val="00E9654F"/>
    <w:rsid w:val="00EA6519"/>
    <w:rsid w:val="00EA72B3"/>
    <w:rsid w:val="00EA7322"/>
    <w:rsid w:val="00EB0DE0"/>
    <w:rsid w:val="00EB264D"/>
    <w:rsid w:val="00EB55EE"/>
    <w:rsid w:val="00EB5C24"/>
    <w:rsid w:val="00EC2228"/>
    <w:rsid w:val="00EC5197"/>
    <w:rsid w:val="00EC7398"/>
    <w:rsid w:val="00ED232A"/>
    <w:rsid w:val="00ED65A4"/>
    <w:rsid w:val="00EE1B02"/>
    <w:rsid w:val="00EE4504"/>
    <w:rsid w:val="00EE604C"/>
    <w:rsid w:val="00EF1DD6"/>
    <w:rsid w:val="00EF6B32"/>
    <w:rsid w:val="00EF73E4"/>
    <w:rsid w:val="00F026CF"/>
    <w:rsid w:val="00F0565B"/>
    <w:rsid w:val="00F06836"/>
    <w:rsid w:val="00F11303"/>
    <w:rsid w:val="00F12230"/>
    <w:rsid w:val="00F21460"/>
    <w:rsid w:val="00F250B7"/>
    <w:rsid w:val="00F25C49"/>
    <w:rsid w:val="00F2645C"/>
    <w:rsid w:val="00F30D7F"/>
    <w:rsid w:val="00F371DA"/>
    <w:rsid w:val="00F40454"/>
    <w:rsid w:val="00F40A90"/>
    <w:rsid w:val="00F4425C"/>
    <w:rsid w:val="00F47D7D"/>
    <w:rsid w:val="00F567E1"/>
    <w:rsid w:val="00F5771D"/>
    <w:rsid w:val="00F61158"/>
    <w:rsid w:val="00F61852"/>
    <w:rsid w:val="00F63C7E"/>
    <w:rsid w:val="00F712B6"/>
    <w:rsid w:val="00F751FE"/>
    <w:rsid w:val="00F80609"/>
    <w:rsid w:val="00F8135B"/>
    <w:rsid w:val="00F84918"/>
    <w:rsid w:val="00F85F5E"/>
    <w:rsid w:val="00F87E13"/>
    <w:rsid w:val="00F90A92"/>
    <w:rsid w:val="00F93229"/>
    <w:rsid w:val="00FA0FF7"/>
    <w:rsid w:val="00FA4F3E"/>
    <w:rsid w:val="00FA66A1"/>
    <w:rsid w:val="00FA713D"/>
    <w:rsid w:val="00FB0A7F"/>
    <w:rsid w:val="00FB0D7B"/>
    <w:rsid w:val="00FB77A9"/>
    <w:rsid w:val="00FC2F4A"/>
    <w:rsid w:val="00FC31ED"/>
    <w:rsid w:val="00FC7ACC"/>
    <w:rsid w:val="00FD5835"/>
    <w:rsid w:val="00FD6466"/>
    <w:rsid w:val="00FE0F56"/>
    <w:rsid w:val="00FE4CA6"/>
    <w:rsid w:val="00FE6AA8"/>
    <w:rsid w:val="00FE71C2"/>
    <w:rsid w:val="00FF175E"/>
    <w:rsid w:val="00FF75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6B8BC6-BB35-4452-80D1-33F855B1C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4390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2B42D3"/>
    <w:rPr>
      <w:color w:val="0000FF"/>
      <w:u w:val="single"/>
    </w:rPr>
  </w:style>
  <w:style w:type="paragraph" w:styleId="a4">
    <w:name w:val="Normal (Web)"/>
    <w:basedOn w:val="a"/>
    <w:link w:val="a5"/>
    <w:unhideWhenUsed/>
    <w:rsid w:val="005C5C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6">
    <w:name w:val="Strong"/>
    <w:uiPriority w:val="22"/>
    <w:qFormat/>
    <w:rsid w:val="005C5C95"/>
    <w:rPr>
      <w:b/>
      <w:bCs/>
    </w:rPr>
  </w:style>
  <w:style w:type="character" w:customStyle="1" w:styleId="apple-converted-space">
    <w:name w:val="apple-converted-space"/>
    <w:basedOn w:val="a0"/>
    <w:rsid w:val="005C5C95"/>
  </w:style>
  <w:style w:type="table" w:styleId="a7">
    <w:name w:val="Table Grid"/>
    <w:basedOn w:val="a1"/>
    <w:uiPriority w:val="59"/>
    <w:rsid w:val="00951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CA6BD6"/>
    <w:pPr>
      <w:tabs>
        <w:tab w:val="center" w:pos="4819"/>
        <w:tab w:val="right" w:pos="9639"/>
      </w:tabs>
    </w:pPr>
  </w:style>
  <w:style w:type="character" w:customStyle="1" w:styleId="a9">
    <w:name w:val="Верхній колонтитул Знак"/>
    <w:link w:val="a8"/>
    <w:uiPriority w:val="99"/>
    <w:semiHidden/>
    <w:rsid w:val="00CA6BD6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CA6BD6"/>
    <w:pPr>
      <w:tabs>
        <w:tab w:val="center" w:pos="4819"/>
        <w:tab w:val="right" w:pos="9639"/>
      </w:tabs>
    </w:pPr>
  </w:style>
  <w:style w:type="character" w:customStyle="1" w:styleId="ab">
    <w:name w:val="Нижній колонтитул Знак"/>
    <w:link w:val="aa"/>
    <w:uiPriority w:val="99"/>
    <w:semiHidden/>
    <w:rsid w:val="00CA6BD6"/>
    <w:rPr>
      <w:sz w:val="22"/>
      <w:szCs w:val="22"/>
      <w:lang w:eastAsia="en-US"/>
    </w:rPr>
  </w:style>
  <w:style w:type="character" w:styleId="ac">
    <w:name w:val="FollowedHyperlink"/>
    <w:uiPriority w:val="99"/>
    <w:semiHidden/>
    <w:unhideWhenUsed/>
    <w:rsid w:val="00FA66A1"/>
    <w:rPr>
      <w:color w:val="954F72"/>
      <w:u w:val="single"/>
    </w:rPr>
  </w:style>
  <w:style w:type="character" w:customStyle="1" w:styleId="1">
    <w:name w:val="Основной текст1"/>
    <w:rsid w:val="009176F0"/>
    <w:rPr>
      <w:rFonts w:ascii="Times New Roman" w:hAnsi="Times New Roman" w:cs="Times New Roman"/>
      <w:color w:val="000000"/>
      <w:spacing w:val="4"/>
      <w:w w:val="100"/>
      <w:position w:val="0"/>
      <w:sz w:val="25"/>
      <w:u w:val="none"/>
      <w:shd w:val="clear" w:color="auto" w:fill="FFFFFF"/>
      <w:vertAlign w:val="baseline"/>
      <w:lang w:val="uk-UA"/>
    </w:rPr>
  </w:style>
  <w:style w:type="paragraph" w:customStyle="1" w:styleId="p2">
    <w:name w:val="p2"/>
    <w:basedOn w:val="a"/>
    <w:rsid w:val="00953B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2F0FC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e">
    <w:name w:val="Текст у виносці Знак"/>
    <w:link w:val="ad"/>
    <w:uiPriority w:val="99"/>
    <w:semiHidden/>
    <w:rsid w:val="002F0FC1"/>
    <w:rPr>
      <w:rFonts w:ascii="Segoe UI" w:hAnsi="Segoe UI" w:cs="Segoe UI"/>
      <w:sz w:val="18"/>
      <w:szCs w:val="18"/>
      <w:lang w:eastAsia="en-US"/>
    </w:rPr>
  </w:style>
  <w:style w:type="character" w:customStyle="1" w:styleId="a5">
    <w:name w:val="Звичайний (веб) Знак"/>
    <w:link w:val="a4"/>
    <w:rsid w:val="00CD13D8"/>
    <w:rPr>
      <w:rFonts w:ascii="Times New Roman" w:eastAsia="Times New Roman" w:hAnsi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6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1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onex.com.ua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orgi.fg.gov.ua/103334" TargetMode="External"/><Relationship Id="rId12" Type="http://schemas.openxmlformats.org/officeDocument/2006/relationships/hyperlink" Target="http://torgi.fg.gov.ua/prozorrosa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v.voloshyk@expobank.u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torgi.fg.gov.ua/prozorrosal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torgi.fg.gov.ua/prozorrosal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716</Words>
  <Characters>4086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USN Team</Company>
  <LinksUpToDate>false</LinksUpToDate>
  <CharactersWithSpaces>4793</CharactersWithSpaces>
  <SharedDoc>false</SharedDoc>
  <HLinks>
    <vt:vector size="36" baseType="variant">
      <vt:variant>
        <vt:i4>3342444</vt:i4>
      </vt:variant>
      <vt:variant>
        <vt:i4>15</vt:i4>
      </vt:variant>
      <vt:variant>
        <vt:i4>0</vt:i4>
      </vt:variant>
      <vt:variant>
        <vt:i4>5</vt:i4>
      </vt:variant>
      <vt:variant>
        <vt:lpwstr>http://www.torgi.status-expert.com.ua/</vt:lpwstr>
      </vt:variant>
      <vt:variant>
        <vt:lpwstr/>
      </vt:variant>
      <vt:variant>
        <vt:i4>8192116</vt:i4>
      </vt:variant>
      <vt:variant>
        <vt:i4>12</vt:i4>
      </vt:variant>
      <vt:variant>
        <vt:i4>0</vt:i4>
      </vt:variant>
      <vt:variant>
        <vt:i4>5</vt:i4>
      </vt:variant>
      <vt:variant>
        <vt:lpwstr>http://e-commodity.fbp.com.ua/</vt:lpwstr>
      </vt:variant>
      <vt:variant>
        <vt:lpwstr/>
      </vt:variant>
      <vt:variant>
        <vt:i4>393317</vt:i4>
      </vt:variant>
      <vt:variant>
        <vt:i4>9</vt:i4>
      </vt:variant>
      <vt:variant>
        <vt:i4>0</vt:i4>
      </vt:variant>
      <vt:variant>
        <vt:i4>5</vt:i4>
      </vt:variant>
      <vt:variant>
        <vt:lpwstr>mailto:clo@fg.gov.ua</vt:lpwstr>
      </vt:variant>
      <vt:variant>
        <vt:lpwstr/>
      </vt:variant>
      <vt:variant>
        <vt:i4>2293863</vt:i4>
      </vt:variant>
      <vt:variant>
        <vt:i4>6</vt:i4>
      </vt:variant>
      <vt:variant>
        <vt:i4>0</vt:i4>
      </vt:variant>
      <vt:variant>
        <vt:i4>5</vt:i4>
      </vt:variant>
      <vt:variant>
        <vt:lpwstr>http://torgi.fg.gov.ua/nda</vt:lpwstr>
      </vt:variant>
      <vt:variant>
        <vt:lpwstr/>
      </vt:variant>
      <vt:variant>
        <vt:i4>8192116</vt:i4>
      </vt:variant>
      <vt:variant>
        <vt:i4>3</vt:i4>
      </vt:variant>
      <vt:variant>
        <vt:i4>0</vt:i4>
      </vt:variant>
      <vt:variant>
        <vt:i4>5</vt:i4>
      </vt:variant>
      <vt:variant>
        <vt:lpwstr>http://e-commodity.fbp.com.ua/</vt:lpwstr>
      </vt:variant>
      <vt:variant>
        <vt:lpwstr/>
      </vt:variant>
      <vt:variant>
        <vt:i4>1310723</vt:i4>
      </vt:variant>
      <vt:variant>
        <vt:i4>0</vt:i4>
      </vt:variant>
      <vt:variant>
        <vt:i4>0</vt:i4>
      </vt:variant>
      <vt:variant>
        <vt:i4>5</vt:i4>
      </vt:variant>
      <vt:variant>
        <vt:lpwstr>http://torgi.fg.gov.ua/121281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BondarI</dc:creator>
  <cp:keywords/>
  <dc:description/>
  <cp:lastModifiedBy>Малишко Світлана Михайлівна</cp:lastModifiedBy>
  <cp:revision>3</cp:revision>
  <cp:lastPrinted>2016-09-15T06:36:00Z</cp:lastPrinted>
  <dcterms:created xsi:type="dcterms:W3CDTF">2017-03-30T07:57:00Z</dcterms:created>
  <dcterms:modified xsi:type="dcterms:W3CDTF">2017-03-30T07:58:00Z</dcterms:modified>
</cp:coreProperties>
</file>