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54" w:rsidRPr="00E44E54" w:rsidRDefault="00E44E54" w:rsidP="00E44E5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E44E54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АКТИВІВ (МАЙНА) ПАТ «РАДИКАЛ БАНК» 10.01.2020 Р.</w:t>
      </w:r>
    </w:p>
    <w:p w:rsidR="00E44E54" w:rsidRPr="00E44E54" w:rsidRDefault="00E44E54" w:rsidP="00E4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E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активів (майна) ПАТ «РАДИКАЛ БАНК»</w:t>
      </w:r>
    </w:p>
    <w:p w:rsidR="00E44E54" w:rsidRPr="00E44E54" w:rsidRDefault="00E44E54" w:rsidP="00E44E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E44E5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E44E5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голандського</w:t>
      </w:r>
      <w:proofErr w:type="spellEnd"/>
      <w:r w:rsidRPr="00E44E5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ПАТ «РАДИКАЛ БАНК»</w:t>
      </w:r>
    </w:p>
    <w:p w:rsidR="00E44E54" w:rsidRPr="00E44E54" w:rsidRDefault="00E44E54" w:rsidP="00E4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E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685"/>
        <w:gridCol w:w="1862"/>
        <w:gridCol w:w="1862"/>
        <w:gridCol w:w="1510"/>
      </w:tblGrid>
      <w:tr w:rsidR="00E44E54" w:rsidRPr="00E44E54" w:rsidTr="00E44E54">
        <w:tc>
          <w:tcPr>
            <w:tcW w:w="8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3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9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9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E44E54" w:rsidRPr="00E44E54" w:rsidTr="00E44E54">
        <w:tc>
          <w:tcPr>
            <w:tcW w:w="8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GL24N014866</w:t>
            </w:r>
          </w:p>
        </w:tc>
        <w:tc>
          <w:tcPr>
            <w:tcW w:w="13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Транспортний засіб VOLKSWAGEN 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Multivan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2007 року випуску, номер кузова WV2ZZZ7HZ7H139951, номер 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держ.реєстрації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АІ0026ЕК маршрутизатор СISCO 2921-V/K9 /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маршрутизаторCisco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2921VoiceBungdle ,PVDMЗ-32 (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.№ 107374) кондиціонер 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Daikin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FTXS71F/RXS71F (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.№ 301002) маршрутизатор 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Cisco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2921 w/3 GE,4 EHWIC,3 DSP,1 SM,256MB (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.№ 107223) Особливі умови: фактична передача кондиціонера 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Daikin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FTXS71F/RXS71F (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.№ 301002) у строк до завершення процедури ліквідації банку</w:t>
            </w:r>
          </w:p>
        </w:tc>
        <w:tc>
          <w:tcPr>
            <w:tcW w:w="9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10.01.2020 - 646 718,54</w:t>
            </w:r>
          </w:p>
        </w:tc>
        <w:tc>
          <w:tcPr>
            <w:tcW w:w="9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129 343,71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E44E5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212316</w:t>
              </w:r>
            </w:hyperlink>
          </w:p>
        </w:tc>
      </w:tr>
      <w:tr w:rsidR="00E44E54" w:rsidRPr="00E44E54" w:rsidTr="00E44E54">
        <w:tc>
          <w:tcPr>
            <w:tcW w:w="8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GL21N014865</w:t>
            </w:r>
          </w:p>
        </w:tc>
        <w:tc>
          <w:tcPr>
            <w:tcW w:w="13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Основні засоби у кількості 116 одиниць 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(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компютерна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техніка та серверне обладнання, сейфи офісні, офісна техніка, меблі, інші основні засоби) Особливі умови: фактична передача основних засобів у строк до завершення процедури ліквідації банку</w:t>
            </w:r>
          </w:p>
        </w:tc>
        <w:tc>
          <w:tcPr>
            <w:tcW w:w="9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10.01.2020 - 1 211 762,67</w:t>
            </w:r>
          </w:p>
        </w:tc>
        <w:tc>
          <w:tcPr>
            <w:tcW w:w="9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242 352,53</w:t>
            </w:r>
          </w:p>
        </w:tc>
        <w:tc>
          <w:tcPr>
            <w:tcW w:w="78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E44E5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212317</w:t>
              </w:r>
            </w:hyperlink>
          </w:p>
        </w:tc>
      </w:tr>
    </w:tbl>
    <w:p w:rsidR="00E44E54" w:rsidRPr="00E44E54" w:rsidRDefault="00E44E54" w:rsidP="00E4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E5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br/>
      </w:r>
      <w:r w:rsidRPr="00E44E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024"/>
      </w:tblGrid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894 від 11.12.2019 р.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begin"/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separate"/>
            </w:r>
            <w:r w:rsidRPr="00E44E54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http</w:t>
            </w:r>
            <w:proofErr w:type="spellEnd"/>
            <w:r w:rsidRPr="00E44E54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://torgi.fg.gov.ua/</w:t>
            </w:r>
            <w:proofErr w:type="spellStart"/>
            <w:r w:rsidRPr="00E44E54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prozorrosale</w:t>
            </w:r>
            <w:proofErr w:type="spellEnd"/>
            <w:r w:rsidRPr="00E44E54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 xml:space="preserve">    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6" w:history="1">
              <w:r w:rsidRPr="00E44E5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 від початкової ціни реалізації лотів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Порядок ознайомлення з активом у кімнаті даних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Ознайомитись з майном можна:       </w:t>
            </w:r>
          </w:p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ПАТ «РАДИКАЛ БАНК» 01601, м. Київ, вул. Прорізна, буд. 8 </w:t>
            </w: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536-92-10,  igor.radicalbank@ukr.net [ mailto:igor.radicalbank@ukr.net ]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Яндульський</w:t>
            </w:r>
            <w:proofErr w:type="spellEnd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І.О., 096-758-88-79, sale@radicalbank.kiev.ua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10.01.2020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E44E54" w:rsidRPr="00E44E54" w:rsidRDefault="00E44E54" w:rsidP="00E44E5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10.01.2020  </w:t>
            </w:r>
            <w:r w:rsidRPr="00E44E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E44E5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10.01.2020  </w:t>
            </w:r>
            <w:r w:rsidRPr="00E44E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E44E54" w:rsidRPr="00E44E54" w:rsidRDefault="00E44E54" w:rsidP="00E44E5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44E54" w:rsidRPr="00E44E54" w:rsidTr="00E44E54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Розмір реєстраційного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E44E54" w:rsidRPr="00E44E54" w:rsidTr="00E44E54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E54" w:rsidRPr="00E44E54" w:rsidRDefault="00E44E54" w:rsidP="00E44E5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E44E5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br/>
              <w:t>Джерело: http://www.fg.gov.ua/not-paying/liquidation/130-pat-radykal-bank/45912-asset-sell-id-250844?tmpl=component&amp;print=1&amp;page=</w:t>
            </w:r>
          </w:p>
        </w:tc>
      </w:tr>
    </w:tbl>
    <w:p w:rsidR="00311FF8" w:rsidRDefault="00E44E54"/>
    <w:sectPr w:rsidR="00311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4"/>
    <w:rsid w:val="00520ABF"/>
    <w:rsid w:val="0069181A"/>
    <w:rsid w:val="00E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8E95-F204-4D4A-9189-CB54FD0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E5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44E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2317" TargetMode="External"/><Relationship Id="rId4" Type="http://schemas.openxmlformats.org/officeDocument/2006/relationships/hyperlink" Target="http://torgi.fg.gov.ua/2123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Яндульский Ігор О.</dc:creator>
  <cp:keywords/>
  <dc:description/>
  <cp:lastModifiedBy>Яндульский Ігор О.</cp:lastModifiedBy>
  <cp:revision>1</cp:revision>
  <dcterms:created xsi:type="dcterms:W3CDTF">2019-12-16T13:23:00Z</dcterms:created>
  <dcterms:modified xsi:type="dcterms:W3CDTF">2019-12-16T13:27:00Z</dcterms:modified>
</cp:coreProperties>
</file>