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3D" w:rsidRDefault="00E6703D" w:rsidP="00E6703D">
      <w:r>
        <w:t xml:space="preserve">ПАСПОРТ ВІДКРИТИХ ТОРГІВ (АУКЦІОНУ) з продажу активів (майна) ПАТ «КРЕДИТПРОМБАНК» </w:t>
      </w:r>
    </w:p>
    <w:p w:rsidR="00E6703D" w:rsidRDefault="00E6703D" w:rsidP="00E6703D">
      <w:pPr>
        <w:jc w:val="center"/>
      </w:pPr>
      <w:r>
        <w:t xml:space="preserve">Фонд гарантування вкладів фізичних осіб повідомляє про проведення відкритих торгів (аукціону) з продажу наступних активів, що </w:t>
      </w:r>
      <w:proofErr w:type="gramStart"/>
      <w:r>
        <w:t>обл</w:t>
      </w:r>
      <w:proofErr w:type="gramEnd"/>
      <w:r>
        <w:t xml:space="preserve">іковуються на балансі ПАТ «КРЕДИТПРОМБАНК» </w:t>
      </w:r>
    </w:p>
    <w:p w:rsidR="00E6703D" w:rsidRDefault="00E6703D" w:rsidP="00E6703D">
      <w: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6"/>
        <w:gridCol w:w="4749"/>
        <w:gridCol w:w="2137"/>
        <w:gridCol w:w="1463"/>
      </w:tblGrid>
      <w:tr w:rsidR="00E6703D" w:rsidTr="00E6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pPr>
              <w:jc w:val="center"/>
              <w:rPr>
                <w:sz w:val="24"/>
                <w:szCs w:val="24"/>
              </w:rPr>
            </w:pPr>
            <w: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pPr>
              <w:jc w:val="center"/>
              <w:rPr>
                <w:sz w:val="24"/>
                <w:szCs w:val="24"/>
              </w:rPr>
            </w:pPr>
            <w: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pPr>
              <w:jc w:val="center"/>
              <w:rPr>
                <w:sz w:val="24"/>
                <w:szCs w:val="24"/>
              </w:rPr>
            </w:pPr>
            <w:r>
              <w:t xml:space="preserve">Початкова ціна/початкова ціна реалізації лоту, грн. (з/без ПДВ, згідно </w:t>
            </w:r>
            <w:proofErr w:type="gramStart"/>
            <w:r>
              <w:t>чинного</w:t>
            </w:r>
            <w:proofErr w:type="gramEnd"/>
            <w:r>
              <w:t xml:space="preserve">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pPr>
              <w:jc w:val="center"/>
              <w:rPr>
                <w:sz w:val="24"/>
                <w:szCs w:val="24"/>
              </w:rPr>
            </w:pPr>
            <w:r>
              <w:t>Публічний паспорт активу (посилання)</w:t>
            </w:r>
          </w:p>
        </w:tc>
      </w:tr>
      <w:tr w:rsidR="00E6703D" w:rsidTr="00E670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pPr>
              <w:jc w:val="center"/>
              <w:rPr>
                <w:sz w:val="24"/>
                <w:szCs w:val="24"/>
              </w:rPr>
            </w:pPr>
            <w:r>
              <w:t>F59G41500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pPr>
              <w:jc w:val="center"/>
              <w:rPr>
                <w:sz w:val="24"/>
                <w:szCs w:val="24"/>
              </w:rPr>
            </w:pPr>
            <w:r>
              <w:t>Земельна ділянка* площею 51,4114 га, кадастровий номер: 3221487001:06:005:0004, цільове призначення - для будівництва та обслуговування житлового будинку, господарських будівель і споруд, що знаходиться за адресою: Київська область, Васильківський район, Путрівська сільська рада, с. Путрівка.*Продаж відбувається за згодою іпотекодержателя.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pPr>
              <w:jc w:val="center"/>
              <w:rPr>
                <w:sz w:val="24"/>
                <w:szCs w:val="24"/>
              </w:rPr>
            </w:pPr>
            <w:r>
              <w:t>15.05.2019 - 50 315 206,14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pPr>
              <w:jc w:val="center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185368</w:t>
              </w:r>
            </w:hyperlink>
          </w:p>
        </w:tc>
      </w:tr>
    </w:tbl>
    <w:p w:rsidR="00E6703D" w:rsidRDefault="00E6703D" w:rsidP="00E6703D">
      <w: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Номер та дата </w:t>
            </w:r>
            <w:proofErr w:type="gramStart"/>
            <w:r>
              <w:t>р</w:t>
            </w:r>
            <w:proofErr w:type="gramEnd"/>
            <w:r>
              <w:t>ішення Фонду про затвердження умов продажу активів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№ 366 від 18.02.2019 р.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Організатор відкритих торгів (аукціону)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ЄДИНИЙ КАБІНЕТ -       </w:t>
            </w:r>
          </w:p>
          <w:p w:rsidR="00E6703D" w:rsidRDefault="00E6703D">
            <w:pPr>
              <w:pStyle w:val="a4"/>
            </w:pPr>
            <w:r>
              <w:t xml:space="preserve">Посилання на перелік організаторів </w:t>
            </w:r>
            <w:proofErr w:type="gramStart"/>
            <w:r>
              <w:t>в</w:t>
            </w:r>
            <w:proofErr w:type="gramEnd"/>
            <w:r>
              <w:t>ідкритих торгів (аукціонів): </w:t>
            </w:r>
            <w:hyperlink r:id="rId6" w:history="1">
              <w:r>
                <w:rPr>
                  <w:rStyle w:val="a3"/>
                </w:rPr>
                <w:t xml:space="preserve">http://torgi.fg.gov.ua/prozorrosale##... [ http://torgi.fg.gov.ua/prozorrosale ] .#       </w:t>
              </w:r>
            </w:hyperlink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Учасники відкритих торгів (аукціону)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lastRenderedPageBreak/>
              <w:t xml:space="preserve">      </w:t>
            </w:r>
          </w:p>
          <w:p w:rsidR="00E6703D" w:rsidRDefault="00E6703D">
            <w:pPr>
              <w:pStyle w:val="a4"/>
            </w:pPr>
            <w:r>
              <w:t>Юридичні особи та фізичні особи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lastRenderedPageBreak/>
              <w:t xml:space="preserve">      </w:t>
            </w:r>
          </w:p>
          <w:p w:rsidR="00E6703D" w:rsidRDefault="00E6703D">
            <w:pPr>
              <w:pStyle w:val="a4"/>
            </w:pPr>
            <w:r>
              <w:t>Розмі</w:t>
            </w:r>
            <w:proofErr w:type="gramStart"/>
            <w:r>
              <w:t>р</w:t>
            </w:r>
            <w:proofErr w:type="gramEnd"/>
            <w:r>
              <w:t xml:space="preserve"> гарантійного внеску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5% (п’ять) відсотків </w:t>
            </w:r>
            <w:proofErr w:type="gramStart"/>
            <w:r>
              <w:t>в</w:t>
            </w:r>
            <w:proofErr w:type="gramEnd"/>
            <w:r>
              <w:t>ід початкової ціни реалізації лотів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Вимоги щодо кількості зареєстрованих учасників </w:t>
            </w:r>
            <w:proofErr w:type="gramStart"/>
            <w:r>
              <w:t>в</w:t>
            </w:r>
            <w:proofErr w:type="gramEnd"/>
            <w:r>
              <w:t>ідкритих торгів (аукціону)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Відкриті торги (аукціон) не можуть вважатися </w:t>
            </w:r>
            <w:proofErr w:type="gramStart"/>
            <w:r>
              <w:t>такими</w:t>
            </w:r>
            <w:proofErr w:type="gramEnd"/>
            <w:r>
              <w:t>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Банківські реквізити для перерахування гарантійного внеску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>
              <w:t>в</w:t>
            </w:r>
            <w:proofErr w:type="gramEnd"/>
            <w:r>
              <w:t>ідкритих торгів (аукціонів) розміщені за наступним посиланням:</w:t>
            </w:r>
            <w:hyperlink r:id="rId7" w:history="1">
              <w:r>
                <w:rPr>
                  <w:rStyle w:val="a3"/>
                </w:rPr>
                <w:t>http://torgi.fg.gov.ua/prozorrosale</w:t>
              </w:r>
            </w:hyperlink>
            <w:r>
              <w:t xml:space="preserve">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Крок аукціону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Крок аукціону – не менше 1 % від початкової ціни реалізації лоті</w:t>
            </w:r>
            <w:proofErr w:type="gramStart"/>
            <w:r>
              <w:t>в</w:t>
            </w:r>
            <w:proofErr w:type="gramEnd"/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Порядок ознайомлення з активом </w:t>
            </w:r>
            <w:proofErr w:type="gramStart"/>
            <w:r>
              <w:t>у</w:t>
            </w:r>
            <w:proofErr w:type="gramEnd"/>
            <w:r>
              <w:t xml:space="preserve"> кімнаті даних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Ознайомитись з майном можна: ПАТ «КРЕДИТПРОМБАНК» 04112, м. Київ, вул. Дегтярівська, буд. 48, електронна пошта: VLevitsky@kreditprombank.com </w:t>
            </w:r>
            <w:proofErr w:type="gramStart"/>
            <w:r>
              <w:t xml:space="preserve">[ </w:t>
            </w:r>
            <w:proofErr w:type="gramEnd"/>
            <w:r>
              <w:t>mailto:VLevitsky@kreditprombank.com</w:t>
            </w:r>
            <w:proofErr w:type="gramStart"/>
            <w:r>
              <w:t xml:space="preserve"> ]</w:t>
            </w:r>
            <w:proofErr w:type="gramEnd"/>
            <w:r>
              <w:t xml:space="preserve"> 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Контактна особа банку з питань ознайомлення з активом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pPr>
              <w:rPr>
                <w:sz w:val="24"/>
                <w:szCs w:val="24"/>
              </w:rPr>
            </w:pPr>
            <w:r>
              <w:lastRenderedPageBreak/>
              <w:t>Зайцев Олександр Сергійович, телефон 044-490-27-79, електронна пошта AZaytsev@kreditprombank.com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lastRenderedPageBreak/>
              <w:t xml:space="preserve">      </w:t>
            </w:r>
          </w:p>
          <w:p w:rsidR="00E6703D" w:rsidRDefault="00E6703D">
            <w:pPr>
              <w:pStyle w:val="a4"/>
            </w:pPr>
            <w:r>
              <w:t>Дата проведення відкритих торгів (аукціону)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rPr>
                <w:b/>
                <w:bCs/>
              </w:rPr>
              <w:t> </w:t>
            </w:r>
            <w:r>
              <w:t>15.05.2019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Час проведення відкритих торгів (аукціону)/електронного аукціону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8" w:history="1">
              <w:r>
                <w:rPr>
                  <w:rStyle w:val="a3"/>
                </w:rPr>
                <w:t>http://torgi.fg.gov.ua/prozorrosale</w:t>
              </w:r>
            </w:hyperlink>
            <w:r>
              <w:t xml:space="preserve">)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Термін прийняття заяв про участь </w:t>
            </w:r>
            <w:proofErr w:type="gramStart"/>
            <w:r>
              <w:t>у</w:t>
            </w:r>
            <w:proofErr w:type="gramEnd"/>
            <w:r>
              <w:t xml:space="preserve"> відкритих торгах (аукціоні)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br/>
              <w:t xml:space="preserve">      </w:t>
            </w:r>
          </w:p>
          <w:p w:rsidR="00E6703D" w:rsidRDefault="00E6703D">
            <w:pPr>
              <w:pStyle w:val="a4"/>
            </w:pPr>
            <w:r>
              <w:t>Дата початку прийняття заяв – з дати публікації оголошення.</w:t>
            </w:r>
          </w:p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 Кінцевий термін прийняття заяв: 14.05.2019  </w:t>
            </w:r>
            <w:r>
              <w:rPr>
                <w:b/>
                <w:bCs/>
              </w:rPr>
              <w:t>до 20:00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Електронна адреса для доступу </w:t>
            </w:r>
            <w:proofErr w:type="gramStart"/>
            <w:r>
              <w:t>до</w:t>
            </w:r>
            <w:proofErr w:type="gramEnd"/>
            <w:r>
              <w:t xml:space="preserve"> відкритих торгів (аукціону)/електронного аукціону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hyperlink r:id="rId9" w:history="1">
              <w:r>
                <w:rPr>
                  <w:rStyle w:val="a3"/>
                </w:rPr>
                <w:t>www.prozorro.sale</w:t>
              </w:r>
            </w:hyperlink>
            <w:r>
              <w:t xml:space="preserve">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Кінцева дата перерахування гарантійного внеску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14.05.2019 </w:t>
            </w:r>
            <w:r>
              <w:rPr>
                <w:b/>
                <w:bCs/>
              </w:rPr>
              <w:t>до 19:00</w:t>
            </w:r>
          </w:p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>
              <w:t>п</w:t>
            </w:r>
            <w:proofErr w:type="gramEnd"/>
            <w:r>
              <w:t xml:space="preserve">ізніше ніж за одну годину до закінчення кінцевого терміну прийняття заяв про </w:t>
            </w:r>
            <w:r>
              <w:lastRenderedPageBreak/>
              <w:t>участь/прийняття закритих цінових пропозицій.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lastRenderedPageBreak/>
              <w:t xml:space="preserve">      </w:t>
            </w:r>
          </w:p>
          <w:p w:rsidR="00E6703D" w:rsidRDefault="00E6703D">
            <w:pPr>
              <w:pStyle w:val="a4"/>
            </w:pPr>
            <w:r>
              <w:t>Розмі</w:t>
            </w:r>
            <w:proofErr w:type="gramStart"/>
            <w:r>
              <w:t>р</w:t>
            </w:r>
            <w:proofErr w:type="gramEnd"/>
            <w:r>
              <w:t xml:space="preserve"> реєстраційного внеску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t>Реєстраційний внесок відсутній.</w:t>
            </w:r>
          </w:p>
          <w:p w:rsidR="00E6703D" w:rsidRDefault="00E6703D">
            <w:pPr>
              <w:rPr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6703D" w:rsidTr="00E6703D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proofErr w:type="gramStart"/>
            <w: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6703D" w:rsidRDefault="00E6703D">
            <w:r>
              <w:t xml:space="preserve">      </w:t>
            </w:r>
          </w:p>
          <w:p w:rsidR="00E6703D" w:rsidRDefault="00E6703D">
            <w:pPr>
              <w:pStyle w:val="a4"/>
            </w:pPr>
            <w:r>
              <w:rPr>
                <w:i/>
                <w:iCs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>
              <w:rPr>
                <w:i/>
                <w:iCs/>
              </w:rPr>
              <w:t>у</w:t>
            </w:r>
            <w:proofErr w:type="gramEnd"/>
            <w:r>
              <w:rPr>
                <w:i/>
                <w:iCs/>
              </w:rPr>
              <w:t xml:space="preserve"> випадку, якщо не відбулись попередні відкриті торги (аукціон).</w:t>
            </w:r>
          </w:p>
        </w:tc>
      </w:tr>
    </w:tbl>
    <w:p w:rsidR="00545CF9" w:rsidRPr="00E6703D" w:rsidRDefault="00545CF9" w:rsidP="00E6703D"/>
    <w:sectPr w:rsidR="00545CF9" w:rsidRPr="00E6703D" w:rsidSect="0054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66F"/>
    <w:multiLevelType w:val="multilevel"/>
    <w:tmpl w:val="A76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F4960"/>
    <w:rsid w:val="00032E0F"/>
    <w:rsid w:val="000B29CC"/>
    <w:rsid w:val="000F4960"/>
    <w:rsid w:val="00101A34"/>
    <w:rsid w:val="00134171"/>
    <w:rsid w:val="0013650D"/>
    <w:rsid w:val="00147A9B"/>
    <w:rsid w:val="001853CC"/>
    <w:rsid w:val="00187302"/>
    <w:rsid w:val="001D0C1D"/>
    <w:rsid w:val="001F078E"/>
    <w:rsid w:val="00226F73"/>
    <w:rsid w:val="003503EE"/>
    <w:rsid w:val="00364F9C"/>
    <w:rsid w:val="003A526A"/>
    <w:rsid w:val="005376D5"/>
    <w:rsid w:val="00545CF9"/>
    <w:rsid w:val="00572E7F"/>
    <w:rsid w:val="005E28B6"/>
    <w:rsid w:val="006D06F4"/>
    <w:rsid w:val="006E464C"/>
    <w:rsid w:val="006F09AF"/>
    <w:rsid w:val="00705926"/>
    <w:rsid w:val="008B168A"/>
    <w:rsid w:val="008E0547"/>
    <w:rsid w:val="009201D3"/>
    <w:rsid w:val="00964B79"/>
    <w:rsid w:val="009E284D"/>
    <w:rsid w:val="00A247CE"/>
    <w:rsid w:val="00A64F7B"/>
    <w:rsid w:val="00A965AB"/>
    <w:rsid w:val="00AF0515"/>
    <w:rsid w:val="00B33EDF"/>
    <w:rsid w:val="00B83C27"/>
    <w:rsid w:val="00BD4860"/>
    <w:rsid w:val="00BE4834"/>
    <w:rsid w:val="00D075EC"/>
    <w:rsid w:val="00D166ED"/>
    <w:rsid w:val="00D2243A"/>
    <w:rsid w:val="00DC5530"/>
    <w:rsid w:val="00E1588E"/>
    <w:rsid w:val="00E50323"/>
    <w:rsid w:val="00E507D7"/>
    <w:rsid w:val="00E6703D"/>
    <w:rsid w:val="00EB55DD"/>
    <w:rsid w:val="00ED5C93"/>
    <w:rsid w:val="00EE7FA6"/>
    <w:rsid w:val="00F325F6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9"/>
  </w:style>
  <w:style w:type="paragraph" w:styleId="2">
    <w:name w:val="heading 2"/>
    <w:basedOn w:val="a"/>
    <w:link w:val="20"/>
    <w:uiPriority w:val="9"/>
    <w:qFormat/>
    <w:rsid w:val="001D0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9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2243A"/>
    <w:rPr>
      <w:b/>
      <w:bCs/>
    </w:rPr>
  </w:style>
  <w:style w:type="character" w:styleId="a6">
    <w:name w:val="Emphasis"/>
    <w:basedOn w:val="a0"/>
    <w:uiPriority w:val="20"/>
    <w:qFormat/>
    <w:rsid w:val="00E50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1853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Levytskyi</dc:creator>
  <cp:keywords/>
  <dc:description/>
  <cp:lastModifiedBy>Levytskyi</cp:lastModifiedBy>
  <cp:revision>25</cp:revision>
  <dcterms:created xsi:type="dcterms:W3CDTF">2018-02-21T12:45:00Z</dcterms:created>
  <dcterms:modified xsi:type="dcterms:W3CDTF">2019-05-07T07:07:00Z</dcterms:modified>
</cp:coreProperties>
</file>