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33" w:rsidRDefault="00841233" w:rsidP="00841233">
      <w:r>
        <w:t xml:space="preserve">ПАСПОРТ ВІДКРИТИХ ТОРГІВ (АУКЦІОНУ) з продажу активів (майна) ПАТ «КРЕДИТПРОМБАНК» </w:t>
      </w:r>
    </w:p>
    <w:p w:rsidR="00841233" w:rsidRDefault="00841233" w:rsidP="00841233">
      <w:pPr>
        <w:jc w:val="center"/>
      </w:pPr>
      <w:r>
        <w:t xml:space="preserve">Фонд гарантування вкладів фізичних осіб повідомляє про проведення відкритих торгів (голандського аукціону) з продажу наступних активів, що обліковуються на балансі ПАТ «КРЕДИТПРОМБАНК» </w:t>
      </w:r>
    </w:p>
    <w:p w:rsidR="00841233" w:rsidRDefault="00841233" w:rsidP="00841233">
      <w:r>
        <w:t xml:space="preserve">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01"/>
        <w:gridCol w:w="3129"/>
        <w:gridCol w:w="1797"/>
        <w:gridCol w:w="1810"/>
        <w:gridCol w:w="1368"/>
      </w:tblGrid>
      <w:tr w:rsidR="00841233" w:rsidTr="008412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33" w:rsidRDefault="00841233">
            <w:pPr>
              <w:jc w:val="center"/>
              <w:rPr>
                <w:sz w:val="24"/>
                <w:szCs w:val="24"/>
              </w:rPr>
            </w:pPr>
            <w: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33" w:rsidRDefault="00841233">
            <w:pPr>
              <w:jc w:val="center"/>
              <w:rPr>
                <w:sz w:val="24"/>
                <w:szCs w:val="24"/>
              </w:rPr>
            </w:pPr>
            <w:r>
              <w:t>Найменування активу/стислий опис активу та забезпечення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33" w:rsidRDefault="00841233">
            <w:pPr>
              <w:jc w:val="center"/>
              <w:rPr>
                <w:sz w:val="24"/>
                <w:szCs w:val="24"/>
              </w:rPr>
            </w:pPr>
            <w:r>
              <w:t>Початкова (стартова) ціна лоту, грн. (з/без ПДВ, згідно чинного законодавства)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33" w:rsidRDefault="00841233">
            <w:pPr>
              <w:jc w:val="center"/>
              <w:rPr>
                <w:sz w:val="24"/>
                <w:szCs w:val="24"/>
              </w:rPr>
            </w:pPr>
            <w:r>
              <w:t>Мінімальна ціна лоту , грн. (з/без ПДВ) (з/без ПДВ, згідно чинного законодавства)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33" w:rsidRDefault="00841233">
            <w:pPr>
              <w:jc w:val="center"/>
              <w:rPr>
                <w:sz w:val="24"/>
                <w:szCs w:val="24"/>
              </w:rPr>
            </w:pPr>
            <w:r>
              <w:t>Публічний паспорт активу (посилання)</w:t>
            </w:r>
          </w:p>
        </w:tc>
      </w:tr>
      <w:tr w:rsidR="00841233" w:rsidTr="008412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33" w:rsidRDefault="00841233">
            <w:pPr>
              <w:jc w:val="center"/>
              <w:rPr>
                <w:sz w:val="24"/>
                <w:szCs w:val="24"/>
              </w:rPr>
            </w:pPr>
            <w:r>
              <w:t>GL24N011710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33" w:rsidRDefault="00841233">
            <w:pPr>
              <w:jc w:val="center"/>
              <w:rPr>
                <w:sz w:val="24"/>
                <w:szCs w:val="24"/>
              </w:rPr>
            </w:pPr>
            <w:r>
              <w:t>Легковий автомобіль Skoda Octavia, та основні засоби, а саме: Автомобіль легковий хетчбек-В Skoda Octavia А5 2.0 TDI, об’єм двигуна 1968 куб.см., 2008 року випуску, номер кузова TMBBE41Z38B153647, номер державної реєстрації АА2911КА;Основні засоби у кількості 12 одиниць.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33" w:rsidRDefault="00841233">
            <w:pPr>
              <w:jc w:val="center"/>
              <w:rPr>
                <w:sz w:val="24"/>
                <w:szCs w:val="24"/>
              </w:rPr>
            </w:pPr>
            <w:r>
              <w:t>01.10.2019 - 186532,8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33" w:rsidRDefault="00841233">
            <w:pPr>
              <w:jc w:val="center"/>
              <w:rPr>
                <w:sz w:val="24"/>
                <w:szCs w:val="24"/>
              </w:rPr>
            </w:pPr>
            <w:r>
              <w:t>37306,56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33" w:rsidRDefault="00841233">
            <w:pPr>
              <w:jc w:val="center"/>
              <w:rPr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208658</w:t>
              </w:r>
            </w:hyperlink>
          </w:p>
        </w:tc>
      </w:tr>
    </w:tbl>
    <w:p w:rsidR="00841233" w:rsidRDefault="00841233" w:rsidP="00841233">
      <w: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74"/>
        <w:gridCol w:w="5831"/>
      </w:tblGrid>
      <w:tr w:rsidR="00841233" w:rsidTr="0084123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33" w:rsidRDefault="00841233">
            <w:r>
              <w:t xml:space="preserve">      </w:t>
            </w:r>
          </w:p>
          <w:p w:rsidR="00841233" w:rsidRDefault="00841233">
            <w:pPr>
              <w:pStyle w:val="a4"/>
            </w:pPr>
            <w:r>
              <w:t>Номер та дата рішення Фонду про затвердження умов продажу активів</w:t>
            </w:r>
          </w:p>
          <w:p w:rsidR="00841233" w:rsidRDefault="00841233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33" w:rsidRDefault="00841233">
            <w:r>
              <w:t xml:space="preserve">      </w:t>
            </w:r>
          </w:p>
          <w:p w:rsidR="00841233" w:rsidRDefault="00841233">
            <w:pPr>
              <w:pStyle w:val="a4"/>
            </w:pPr>
            <w:r>
              <w:t>№ 426 від 04.09.2019 р.</w:t>
            </w:r>
          </w:p>
          <w:p w:rsidR="00841233" w:rsidRDefault="00841233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</w:tr>
      <w:tr w:rsidR="00841233" w:rsidTr="0084123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33" w:rsidRDefault="00841233">
            <w:r>
              <w:t xml:space="preserve">      </w:t>
            </w:r>
          </w:p>
          <w:p w:rsidR="00841233" w:rsidRDefault="00841233">
            <w:pPr>
              <w:pStyle w:val="a4"/>
            </w:pPr>
            <w:r>
              <w:t>Організатор відкритих торгів (аукціону)</w:t>
            </w:r>
          </w:p>
          <w:p w:rsidR="00841233" w:rsidRDefault="00841233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33" w:rsidRDefault="00841233">
            <w:r>
              <w:t xml:space="preserve">ЄДИНИЙ КАБІНЕТ -       </w:t>
            </w:r>
          </w:p>
          <w:p w:rsidR="00841233" w:rsidRDefault="00841233">
            <w:pPr>
              <w:pStyle w:val="a4"/>
            </w:pPr>
            <w:r>
              <w:t>Посилання на перелік організаторів відкритих торгів (аукціонів):</w:t>
            </w:r>
            <w:hyperlink r:id="rId6" w:history="1">
              <w:r>
                <w:rPr>
                  <w:rStyle w:val="a3"/>
                </w:rPr>
                <w:t xml:space="preserve">http://torgi.fg.gov.ua/prozorrosale     </w:t>
              </w:r>
            </w:hyperlink>
          </w:p>
        </w:tc>
      </w:tr>
      <w:tr w:rsidR="00841233" w:rsidTr="0084123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33" w:rsidRDefault="00841233">
            <w:r>
              <w:t xml:space="preserve">      </w:t>
            </w:r>
          </w:p>
          <w:p w:rsidR="00841233" w:rsidRDefault="00841233">
            <w:pPr>
              <w:pStyle w:val="a4"/>
            </w:pPr>
            <w:r>
              <w:t xml:space="preserve">Учасники відкритих торгів </w:t>
            </w:r>
            <w:r>
              <w:lastRenderedPageBreak/>
              <w:t>(аукціону)</w:t>
            </w:r>
          </w:p>
          <w:p w:rsidR="00841233" w:rsidRDefault="00841233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33" w:rsidRDefault="00841233">
            <w:r>
              <w:lastRenderedPageBreak/>
              <w:t xml:space="preserve">      </w:t>
            </w:r>
          </w:p>
          <w:p w:rsidR="00841233" w:rsidRDefault="00841233">
            <w:pPr>
              <w:pStyle w:val="a4"/>
            </w:pPr>
            <w:r>
              <w:lastRenderedPageBreak/>
              <w:t>Юридичні особи та фізичні особи</w:t>
            </w:r>
          </w:p>
          <w:p w:rsidR="00841233" w:rsidRDefault="00841233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</w:tr>
      <w:tr w:rsidR="00841233" w:rsidTr="0084123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33" w:rsidRDefault="00841233">
            <w:r>
              <w:lastRenderedPageBreak/>
              <w:t xml:space="preserve">      </w:t>
            </w:r>
          </w:p>
          <w:p w:rsidR="00841233" w:rsidRDefault="00841233">
            <w:pPr>
              <w:pStyle w:val="a4"/>
            </w:pPr>
            <w:r>
              <w:t>Розмір гарантійного внеску</w:t>
            </w:r>
          </w:p>
          <w:p w:rsidR="00841233" w:rsidRDefault="00841233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33" w:rsidRDefault="00841233">
            <w:r>
              <w:t xml:space="preserve">      </w:t>
            </w:r>
          </w:p>
          <w:p w:rsidR="00841233" w:rsidRDefault="00841233">
            <w:pPr>
              <w:pStyle w:val="a4"/>
            </w:pPr>
            <w:r>
              <w:t>5% (п`ять) відсотків від початкової ціни реалізації лотів</w:t>
            </w:r>
          </w:p>
          <w:p w:rsidR="00841233" w:rsidRDefault="00841233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</w:tr>
      <w:tr w:rsidR="00841233" w:rsidTr="0084123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33" w:rsidRDefault="00841233">
            <w:r>
              <w:t xml:space="preserve">      </w:t>
            </w:r>
          </w:p>
          <w:p w:rsidR="00841233" w:rsidRDefault="00841233">
            <w:pPr>
              <w:pStyle w:val="a4"/>
            </w:pPr>
            <w:r>
              <w:t>Вимоги щодо кількості зареєстрованих учасників відкритих торгів (аукціону)</w:t>
            </w:r>
          </w:p>
          <w:p w:rsidR="00841233" w:rsidRDefault="00841233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33" w:rsidRDefault="00841233">
            <w:r>
              <w:t xml:space="preserve">      </w:t>
            </w:r>
          </w:p>
          <w:p w:rsidR="00841233" w:rsidRDefault="00841233">
            <w:pPr>
              <w:pStyle w:val="a4"/>
            </w:pPr>
            <w:r>
              <w:t>Відкриті торги (аукціон) не можуть вважатися такими, що відбулися, у разі відсутності ставки.</w:t>
            </w:r>
          </w:p>
          <w:p w:rsidR="00841233" w:rsidRDefault="00841233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</w:tr>
      <w:tr w:rsidR="00841233" w:rsidTr="0084123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33" w:rsidRDefault="00841233">
            <w:r>
              <w:t xml:space="preserve">      </w:t>
            </w:r>
          </w:p>
          <w:p w:rsidR="00841233" w:rsidRDefault="00841233">
            <w:pPr>
              <w:pStyle w:val="a4"/>
            </w:pPr>
            <w:r>
              <w:t>Банківські реквізити для перерахування гарантійного внеску</w:t>
            </w:r>
          </w:p>
          <w:p w:rsidR="00841233" w:rsidRDefault="00841233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33" w:rsidRDefault="00841233">
            <w:r>
              <w:t xml:space="preserve">      </w:t>
            </w:r>
          </w:p>
          <w:p w:rsidR="00841233" w:rsidRDefault="00841233">
            <w:pPr>
              <w:pStyle w:val="a4"/>
            </w:pPr>
            <w:r>
              <w:t xml:space="preserve"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</w:t>
            </w:r>
            <w:hyperlink r:id="rId7" w:history="1">
              <w:r>
                <w:rPr>
                  <w:rStyle w:val="a3"/>
                </w:rPr>
                <w:t>http://torgi.fg.gov.ua/prozorrosale</w:t>
              </w:r>
            </w:hyperlink>
            <w:r>
              <w:t xml:space="preserve">     </w:t>
            </w:r>
          </w:p>
        </w:tc>
      </w:tr>
      <w:tr w:rsidR="00841233" w:rsidTr="0084123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33" w:rsidRDefault="00841233">
            <w:r>
              <w:t xml:space="preserve">      </w:t>
            </w:r>
          </w:p>
          <w:p w:rsidR="00841233" w:rsidRDefault="00841233">
            <w:pPr>
              <w:pStyle w:val="a4"/>
            </w:pPr>
            <w:r>
              <w:t>Крок аукціону</w:t>
            </w:r>
          </w:p>
          <w:p w:rsidR="00841233" w:rsidRDefault="00841233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33" w:rsidRDefault="00841233">
            <w:r>
              <w:t xml:space="preserve">      </w:t>
            </w:r>
          </w:p>
          <w:p w:rsidR="00841233" w:rsidRDefault="00841233">
            <w:pPr>
              <w:pStyle w:val="a4"/>
            </w:pPr>
            <w:r>
              <w:t>1% (один) відсоток від початкової ціни реалізації лотів</w:t>
            </w:r>
          </w:p>
          <w:p w:rsidR="00841233" w:rsidRDefault="00841233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</w:tr>
      <w:tr w:rsidR="00841233" w:rsidTr="0084123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33" w:rsidRDefault="00841233">
            <w:r>
              <w:t xml:space="preserve">      </w:t>
            </w:r>
          </w:p>
          <w:p w:rsidR="00841233" w:rsidRDefault="00841233">
            <w:pPr>
              <w:pStyle w:val="a4"/>
            </w:pPr>
            <w:r>
              <w:t>Порядок ознайомлення з активом у кімнаті даних</w:t>
            </w:r>
          </w:p>
          <w:p w:rsidR="00841233" w:rsidRDefault="00841233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33" w:rsidRDefault="00841233">
            <w:r>
              <w:t xml:space="preserve">      </w:t>
            </w:r>
          </w:p>
          <w:p w:rsidR="00841233" w:rsidRDefault="00841233">
            <w:pPr>
              <w:pStyle w:val="a4"/>
            </w:pPr>
            <w:r>
              <w:t xml:space="preserve">Ознайомитись з майном можна:        </w:t>
            </w:r>
          </w:p>
          <w:p w:rsidR="00841233" w:rsidRDefault="00841233">
            <w:pPr>
              <w:pStyle w:val="a4"/>
            </w:pPr>
            <w:r>
              <w:t xml:space="preserve">ПАТ «КРЕДИТПРОМБАНК» 04112, м. Київ, вул. Дегтярівська, буд. 48, електронна пошта: VLevitsky@kreditprombank.com [ mailto:VLevitsky@kreditprombank.com ] </w:t>
            </w:r>
          </w:p>
          <w:p w:rsidR="00841233" w:rsidRDefault="00841233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</w:tr>
      <w:tr w:rsidR="00841233" w:rsidTr="0084123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33" w:rsidRDefault="00841233">
            <w:r>
              <w:t xml:space="preserve">      </w:t>
            </w:r>
          </w:p>
          <w:p w:rsidR="00841233" w:rsidRDefault="00841233">
            <w:pPr>
              <w:pStyle w:val="a4"/>
            </w:pPr>
            <w:r>
              <w:t xml:space="preserve">Контактна особа банку з питань </w:t>
            </w:r>
            <w:r>
              <w:lastRenderedPageBreak/>
              <w:t>ознайомлення з активом</w:t>
            </w:r>
          </w:p>
          <w:p w:rsidR="00841233" w:rsidRDefault="00841233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33" w:rsidRDefault="00841233">
            <w:pPr>
              <w:rPr>
                <w:sz w:val="24"/>
                <w:szCs w:val="24"/>
              </w:rPr>
            </w:pPr>
            <w:r>
              <w:lastRenderedPageBreak/>
              <w:t>Зайцев Олександр Сергійович, E-mail: AZaytsev@kreditprombank.com, тел. +38(044) 490-27-79.</w:t>
            </w:r>
          </w:p>
        </w:tc>
      </w:tr>
      <w:tr w:rsidR="00841233" w:rsidTr="0084123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33" w:rsidRDefault="00841233">
            <w:r>
              <w:lastRenderedPageBreak/>
              <w:t xml:space="preserve">      </w:t>
            </w:r>
          </w:p>
          <w:p w:rsidR="00841233" w:rsidRDefault="00841233">
            <w:pPr>
              <w:pStyle w:val="a4"/>
            </w:pPr>
            <w:r>
              <w:t>Дата проведення відкритих торгів (аукціону)</w:t>
            </w:r>
          </w:p>
          <w:p w:rsidR="00841233" w:rsidRDefault="00841233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33" w:rsidRDefault="00841233">
            <w:r>
              <w:t xml:space="preserve">      </w:t>
            </w:r>
          </w:p>
          <w:p w:rsidR="00841233" w:rsidRDefault="00841233">
            <w:pPr>
              <w:pStyle w:val="a4"/>
            </w:pPr>
            <w:r>
              <w:t>01.10.2019</w:t>
            </w:r>
          </w:p>
          <w:p w:rsidR="00841233" w:rsidRDefault="00841233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</w:tr>
      <w:tr w:rsidR="00841233" w:rsidTr="0084123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33" w:rsidRDefault="00841233">
            <w:r>
              <w:t xml:space="preserve">      </w:t>
            </w:r>
          </w:p>
          <w:p w:rsidR="00841233" w:rsidRDefault="00841233">
            <w:pPr>
              <w:pStyle w:val="a4"/>
            </w:pPr>
            <w:r>
              <w:t>Час проведення відкритих торгів (аукціону)/електронного аукціону</w:t>
            </w:r>
          </w:p>
          <w:p w:rsidR="00841233" w:rsidRDefault="00841233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33" w:rsidRDefault="00841233">
            <w:r>
              <w:t xml:space="preserve">      </w:t>
            </w:r>
          </w:p>
          <w:p w:rsidR="00841233" w:rsidRDefault="00841233">
            <w:pPr>
              <w:pStyle w:val="a4"/>
            </w:pPr>
            <w:r>
              <w:t xml:space="preserve">Електронний аукціон розпочинається в проміжок часу з 9-30 год. до 10-00 год. </w:t>
            </w:r>
            <w:r>
              <w:br/>
              <w:t>Автоматичне покрокове зниження ціни лоту – розпочинається в проміжок часу з 9-30 год.  до 10-00 год. та завершується в проміжок часу з 16-15 год. до 16-45год. (загальна тривалість складає 6 годин 45 хвилин);</w:t>
            </w:r>
            <w:r>
              <w:br/>
              <w:t>Етап подання цінових пропозицій  - з 16-15 год. до 17-00 год. (загальна тривалість складає 15 хвилин) :</w:t>
            </w:r>
            <w:r>
              <w:br/>
              <w:t>- Період подання закритих цінових пропозицій – з 16-15 год до 16-55 год. (загальна тривалість складає 10 хв)</w:t>
            </w:r>
            <w:r>
              <w:br/>
              <w:t xml:space="preserve">- Період подання цінової пропозиції – з 16-25 год. до 17-00 год. (загальна тривалість складає 5 хвилин) </w:t>
            </w:r>
          </w:p>
          <w:p w:rsidR="00841233" w:rsidRDefault="00841233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</w:tr>
      <w:tr w:rsidR="00841233" w:rsidTr="0084123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33" w:rsidRDefault="00841233">
            <w:r>
              <w:t xml:space="preserve">      </w:t>
            </w:r>
          </w:p>
          <w:p w:rsidR="00841233" w:rsidRDefault="00841233">
            <w:pPr>
              <w:pStyle w:val="a4"/>
            </w:pPr>
            <w:r>
              <w:t>Термін прийняття заяв про участь у відкритих торгах (аукціоні)</w:t>
            </w:r>
          </w:p>
          <w:p w:rsidR="00841233" w:rsidRDefault="00841233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33" w:rsidRDefault="00841233">
            <w:r>
              <w:br/>
              <w:t xml:space="preserve">      </w:t>
            </w:r>
          </w:p>
          <w:p w:rsidR="00841233" w:rsidRDefault="00841233">
            <w:pPr>
              <w:pStyle w:val="a4"/>
            </w:pPr>
            <w:r>
              <w:t>Дата початку прийняття заяв – з дати публікації оголошення.</w:t>
            </w:r>
          </w:p>
          <w:p w:rsidR="00841233" w:rsidRDefault="00841233">
            <w:r>
              <w:t xml:space="preserve">      </w:t>
            </w:r>
          </w:p>
          <w:p w:rsidR="00841233" w:rsidRDefault="00841233">
            <w:pPr>
              <w:pStyle w:val="a4"/>
            </w:pPr>
            <w:r>
              <w:t xml:space="preserve">Кінцевий термін прийняття заяв: 01.10.2019  </w:t>
            </w:r>
            <w:r>
              <w:rPr>
                <w:b/>
                <w:bCs/>
              </w:rPr>
              <w:t>до 16:00</w:t>
            </w:r>
          </w:p>
          <w:p w:rsidR="00841233" w:rsidRDefault="00841233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</w:tr>
      <w:tr w:rsidR="00841233" w:rsidTr="0084123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33" w:rsidRDefault="00841233">
            <w:r>
              <w:t xml:space="preserve">      </w:t>
            </w:r>
          </w:p>
          <w:p w:rsidR="00841233" w:rsidRDefault="00841233">
            <w:pPr>
              <w:pStyle w:val="a4"/>
            </w:pPr>
            <w:r>
              <w:t>Електронна адреса для доступу до відкритих торгів (аукціону)/електронного аукціону</w:t>
            </w:r>
          </w:p>
          <w:p w:rsidR="00841233" w:rsidRDefault="00841233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33" w:rsidRDefault="00841233">
            <w:r>
              <w:t xml:space="preserve">      </w:t>
            </w:r>
          </w:p>
          <w:p w:rsidR="00841233" w:rsidRDefault="00841233">
            <w:pPr>
              <w:pStyle w:val="a4"/>
            </w:pPr>
            <w:hyperlink r:id="rId8" w:history="1">
              <w:r>
                <w:rPr>
                  <w:rStyle w:val="a3"/>
                </w:rPr>
                <w:t>www.prozorro.sale</w:t>
              </w:r>
            </w:hyperlink>
            <w:r>
              <w:t xml:space="preserve">     </w:t>
            </w:r>
          </w:p>
        </w:tc>
      </w:tr>
      <w:tr w:rsidR="00841233" w:rsidTr="0084123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33" w:rsidRDefault="00841233">
            <w:r>
              <w:lastRenderedPageBreak/>
              <w:t xml:space="preserve">      </w:t>
            </w:r>
          </w:p>
          <w:p w:rsidR="00841233" w:rsidRDefault="00841233">
            <w:pPr>
              <w:pStyle w:val="a4"/>
            </w:pPr>
            <w:r>
              <w:t>Кінцева дата перерахування гарантійного внеску</w:t>
            </w:r>
          </w:p>
          <w:p w:rsidR="00841233" w:rsidRDefault="00841233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33" w:rsidRDefault="00841233">
            <w:r>
              <w:t xml:space="preserve">        01.10.2019  </w:t>
            </w:r>
            <w:r>
              <w:rPr>
                <w:b/>
                <w:bCs/>
              </w:rPr>
              <w:t>до 16:00</w:t>
            </w:r>
          </w:p>
          <w:p w:rsidR="00841233" w:rsidRDefault="00841233">
            <w:r>
              <w:t xml:space="preserve">      </w:t>
            </w:r>
          </w:p>
          <w:p w:rsidR="00841233" w:rsidRDefault="00841233">
            <w:pPr>
              <w:pStyle w:val="a4"/>
            </w:pPr>
            <w: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841233" w:rsidRDefault="00841233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</w:tr>
      <w:tr w:rsidR="00841233" w:rsidTr="0084123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33" w:rsidRDefault="00841233">
            <w:r>
              <w:t xml:space="preserve">      </w:t>
            </w:r>
          </w:p>
          <w:p w:rsidR="00841233" w:rsidRDefault="00841233">
            <w:pPr>
              <w:pStyle w:val="a4"/>
            </w:pPr>
            <w:r>
              <w:t>Розмір реєстраційного внеску</w:t>
            </w:r>
          </w:p>
          <w:p w:rsidR="00841233" w:rsidRDefault="00841233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33" w:rsidRDefault="00841233">
            <w:r>
              <w:t xml:space="preserve">      </w:t>
            </w:r>
          </w:p>
          <w:p w:rsidR="00841233" w:rsidRDefault="00841233">
            <w:pPr>
              <w:pStyle w:val="a4"/>
            </w:pPr>
            <w:r>
              <w:t>Реєстраційний внесок відсутній.</w:t>
            </w:r>
          </w:p>
          <w:p w:rsidR="00841233" w:rsidRDefault="00841233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</w:tr>
      <w:tr w:rsidR="00841233" w:rsidTr="00841233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233" w:rsidRDefault="00841233">
            <w:r>
              <w:t xml:space="preserve">      </w:t>
            </w:r>
          </w:p>
          <w:p w:rsidR="00841233" w:rsidRDefault="00841233">
            <w:pPr>
              <w:pStyle w:val="a4"/>
            </w:pPr>
            <w: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545CF9" w:rsidRPr="00841233" w:rsidRDefault="00545CF9" w:rsidP="00841233"/>
    <w:sectPr w:rsidR="00545CF9" w:rsidRPr="00841233" w:rsidSect="0054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105AB"/>
    <w:multiLevelType w:val="multilevel"/>
    <w:tmpl w:val="5406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F4960"/>
    <w:rsid w:val="00032E0F"/>
    <w:rsid w:val="00056938"/>
    <w:rsid w:val="000B29CC"/>
    <w:rsid w:val="000F4960"/>
    <w:rsid w:val="00101A34"/>
    <w:rsid w:val="00134171"/>
    <w:rsid w:val="00147A9B"/>
    <w:rsid w:val="001853CC"/>
    <w:rsid w:val="00187302"/>
    <w:rsid w:val="001D0C1D"/>
    <w:rsid w:val="001F078E"/>
    <w:rsid w:val="00226F73"/>
    <w:rsid w:val="00364F9C"/>
    <w:rsid w:val="003A526A"/>
    <w:rsid w:val="005376D5"/>
    <w:rsid w:val="00545CF9"/>
    <w:rsid w:val="00572E7F"/>
    <w:rsid w:val="005E28B6"/>
    <w:rsid w:val="006D06F4"/>
    <w:rsid w:val="006E464C"/>
    <w:rsid w:val="006F09AF"/>
    <w:rsid w:val="006F4A4C"/>
    <w:rsid w:val="00705926"/>
    <w:rsid w:val="00841233"/>
    <w:rsid w:val="008B168A"/>
    <w:rsid w:val="008E0547"/>
    <w:rsid w:val="0092096A"/>
    <w:rsid w:val="00964B79"/>
    <w:rsid w:val="00A247CE"/>
    <w:rsid w:val="00A965AB"/>
    <w:rsid w:val="00B33EDF"/>
    <w:rsid w:val="00B83C27"/>
    <w:rsid w:val="00BD4860"/>
    <w:rsid w:val="00BE4834"/>
    <w:rsid w:val="00D075EC"/>
    <w:rsid w:val="00D166ED"/>
    <w:rsid w:val="00D2243A"/>
    <w:rsid w:val="00DC5530"/>
    <w:rsid w:val="00E1588E"/>
    <w:rsid w:val="00E507D7"/>
    <w:rsid w:val="00EB55DD"/>
    <w:rsid w:val="00ED5C93"/>
    <w:rsid w:val="00EE7FA6"/>
    <w:rsid w:val="00EF79AD"/>
    <w:rsid w:val="00F325F6"/>
    <w:rsid w:val="00FF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F9"/>
  </w:style>
  <w:style w:type="paragraph" w:styleId="2">
    <w:name w:val="heading 2"/>
    <w:basedOn w:val="a"/>
    <w:link w:val="20"/>
    <w:uiPriority w:val="9"/>
    <w:qFormat/>
    <w:rsid w:val="001D0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96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0C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D2243A"/>
    <w:rPr>
      <w:b/>
      <w:bCs/>
    </w:rPr>
  </w:style>
  <w:style w:type="character" w:styleId="a6">
    <w:name w:val="Emphasis"/>
    <w:basedOn w:val="a0"/>
    <w:uiPriority w:val="20"/>
    <w:qFormat/>
    <w:rsid w:val="00E507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orro.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20865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Levytskyi</dc:creator>
  <cp:keywords/>
  <dc:description/>
  <cp:lastModifiedBy>Levytskyi</cp:lastModifiedBy>
  <cp:revision>24</cp:revision>
  <dcterms:created xsi:type="dcterms:W3CDTF">2018-02-21T12:45:00Z</dcterms:created>
  <dcterms:modified xsi:type="dcterms:W3CDTF">2019-09-10T08:57:00Z</dcterms:modified>
</cp:coreProperties>
</file>