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84" w:rsidRPr="00554684" w:rsidRDefault="00554684" w:rsidP="0055468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uk-UA" w:eastAsia="ru-RU"/>
        </w:rPr>
      </w:pPr>
      <w:r w:rsidRPr="00554684">
        <w:rPr>
          <w:rFonts w:ascii="Arial" w:eastAsia="Times New Roman" w:hAnsi="Arial" w:cs="Arial"/>
          <w:caps/>
          <w:color w:val="000000"/>
          <w:sz w:val="36"/>
          <w:szCs w:val="36"/>
          <w:lang w:val="uk-UA" w:eastAsia="ru-RU"/>
        </w:rPr>
        <w:t>ПАСПОРТ ВІДКРИТИХ ТОРГІВ (АУКЦІОНУ) З ПРОДАЖУ МАЙНА ПАТ «РАДИКАЛ БАНК» 03.12.2018 Р. НА ЄДИНИЙ КАБІНЕТ</w:t>
      </w:r>
    </w:p>
    <w:p w:rsidR="00554684" w:rsidRPr="00554684" w:rsidRDefault="00554684" w:rsidP="0055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майна ПАТ «РАДИКАЛ БАНК»</w:t>
      </w:r>
    </w:p>
    <w:p w:rsidR="00554684" w:rsidRPr="00554684" w:rsidRDefault="00554684" w:rsidP="005546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546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5546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голандського</w:t>
      </w:r>
      <w:proofErr w:type="spellEnd"/>
      <w:r w:rsidRPr="005546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ПАТ «РАДИКАЛ БАНК»</w:t>
      </w:r>
      <w:r w:rsidRPr="00554684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</w:t>
      </w:r>
    </w:p>
    <w:p w:rsidR="00554684" w:rsidRPr="00554684" w:rsidRDefault="00554684" w:rsidP="0055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740"/>
        <w:gridCol w:w="1809"/>
        <w:gridCol w:w="1809"/>
        <w:gridCol w:w="1469"/>
      </w:tblGrid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</w:t>
            </w:r>
            <w:bookmarkStart w:id="0" w:name="_GoBack"/>
            <w:bookmarkEnd w:id="0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ва) ціна лоту, грн. (з/без ПДВ, згідно чинного законодавства)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F68GL36990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Земельна ділянка площею 2,2276 га, розташована за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Київська обл.,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Макарівський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р-н,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Колонщинська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сільська рада,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с.Мар`янівка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для будівництва і обслуговування житлових будинків, кадастровий № 3222782600:05:020:0129 Реєстраційний номер 259948732227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03.12.2018 - 3 215 941,00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643 188,20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129719</w:t>
              </w:r>
            </w:hyperlink>
          </w:p>
        </w:tc>
      </w:tr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F68GL36991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Земельна ділянка площею 2,4562 га, розташована за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Київська обл.,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Макарівський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р-н,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Колонщинська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сільська рада,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с.Мар`янівка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для будівництва і обслуговування житлових будинків, кадастровий № </w: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3222782600:05:020:0114 Реєстраційний номер 257929132227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03.12.2018 - 3 545 961,00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709 192,20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129723</w:t>
              </w:r>
            </w:hyperlink>
          </w:p>
        </w:tc>
      </w:tr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F68GL36992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Земельна ділянка площею 2,9644 га, розташована за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Київська обл.,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Макарівський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р-н,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Колонщинська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сільська рада,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с.Мар`янівка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для будівництва і обслуговування житлових будинків, кадастровий № 3222782600:05:020:0112 Реєстраційний номер 258124732227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03.12.2018 - 4 197 340,00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839 468,00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129725</w:t>
              </w:r>
            </w:hyperlink>
          </w:p>
        </w:tc>
      </w:tr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F68GL36993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Земельна ділянка площею 5,1428 га, розташована за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Київська обл.,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Макарівський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р-н,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Колонщинська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сільська рада,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с.Мар`янівка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для будівництва і обслуговування житлових будинків, кадастровий № 3222782600:05:020:0133 Реєстраційний номер 257289632227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03.12.2018 - 7 852 910,00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1 570 582,00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129728</w:t>
              </w:r>
            </w:hyperlink>
          </w:p>
        </w:tc>
      </w:tr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F68GL36994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Земельна ділянка площею 2,7319 га, розташована за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Київська обл.,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Макарівський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р-н,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Колонщинська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сільська </w: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рада,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с.Мар`янівка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для будівництва і обслуговування житлових будинків, кадастровий № 3222782600:05:020:0113 Реєстраційний номер 257995632227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03.12.2018 - 3 944 001,00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788 800,20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129729</w:t>
              </w:r>
            </w:hyperlink>
          </w:p>
        </w:tc>
      </w:tr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F68GL36995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Земельна ділянка площею 2,7632 га, розташована за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Київська обл.,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Макарівський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р-н,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Колонщинська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сільська рада,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с.Мар`янівка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для будівництва і обслуговування житлових будинків, кадастровий № 3222782600:05:020:0115 Реєстраційний номер 257862032227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03.12.2018 - 3 989 172,00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797 834,40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129731</w:t>
              </w:r>
            </w:hyperlink>
          </w:p>
        </w:tc>
      </w:tr>
      <w:tr w:rsidR="00554684" w:rsidRPr="00554684" w:rsidTr="00554684">
        <w:tc>
          <w:tcPr>
            <w:tcW w:w="81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F68GL36996</w:t>
            </w:r>
          </w:p>
        </w:tc>
        <w:tc>
          <w:tcPr>
            <w:tcW w:w="14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Земельна ділянка площею 6,3825 га, розташована за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Київська обл.,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Макарівський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р-н,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Колонщинська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сільська рада,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с.Мар`янівка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для будівництва і обслуговування житлових будинків, кадастровий № 3222782600:05:020:0130 Реєстраційний номер 256938232227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03.12.2018 - 9 568 698,00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1 913 739,60</w:t>
            </w:r>
          </w:p>
        </w:tc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129765</w:t>
              </w:r>
            </w:hyperlink>
          </w:p>
        </w:tc>
      </w:tr>
    </w:tbl>
    <w:p w:rsidR="00554684" w:rsidRPr="00554684" w:rsidRDefault="00554684" w:rsidP="0055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84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Pr="005546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46"/>
      </w:tblGrid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Номер та дата рішення Фонду про затвердження умов продажу активів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2308 від 07.11.2018 р.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      </w:t>
            </w:r>
          </w:p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begin"/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instrText xml:space="preserve"> HYPERLINK "http://torgi.fg.gov.ua/prozorrosale" </w:instrTex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separate"/>
            </w:r>
            <w:r w:rsidRPr="0055468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http</w:t>
            </w:r>
            <w:proofErr w:type="spellEnd"/>
            <w:r w:rsidRPr="0055468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://torgi.fg.gov.ua/</w:t>
            </w:r>
            <w:proofErr w:type="spellStart"/>
            <w:r w:rsidRPr="0055468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>prozorrosale</w:t>
            </w:r>
            <w:proofErr w:type="spellEnd"/>
            <w:r w:rsidRPr="00554684">
              <w:rPr>
                <w:rFonts w:ascii="Arial" w:eastAsia="Times New Roman" w:hAnsi="Arial" w:cs="Arial"/>
                <w:color w:val="0000FF"/>
                <w:sz w:val="21"/>
                <w:szCs w:val="21"/>
                <w:lang w:val="uk-UA" w:eastAsia="ru-RU"/>
              </w:rPr>
              <w:t xml:space="preserve">    </w: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Банківські реквізити для перерахування гарантійного внеску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1" w:history="1">
              <w:r w:rsidRPr="005546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Крок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 від початкової ціни реалізації лотів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Ознайомитись з майном можна:       </w:t>
            </w:r>
          </w:p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ПАТ «РАДИКАЛ БАНК» 04073, м.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Київ,проспект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Бандери, буд. 16, </w:t>
            </w: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(044) 536-92-10,  igor.radicalbank@ukr.net [ mailto:igor.radicalbank@ukr.net ]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Яндульський</w:t>
            </w:r>
            <w:proofErr w:type="spellEnd"/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І.О., 096-758-88-79, sale@radicalbank.kiev.ua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03.12.2018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Час проведення відкритих торгів (аукціону)/електронного аукціону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Електронний аукціон розпочинається в проміжок часу з 9-30 год. до 10-00 год. </w: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Термін прийняття заяв про участь у відкритих торгах (аукціоні)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54684" w:rsidRPr="00554684" w:rsidRDefault="00554684" w:rsidP="0055468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03.12.2018  </w:t>
            </w:r>
            <w:r w:rsidRPr="005546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" w:history="1">
              <w:r w:rsidRPr="005546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uk-UA" w:eastAsia="ru-RU"/>
                </w:rPr>
                <w:t>www.prozorro.sale</w:t>
              </w:r>
            </w:hyperlink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03.12.2018  </w:t>
            </w:r>
            <w:r w:rsidRPr="005546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554684" w:rsidRPr="00554684" w:rsidRDefault="00554684" w:rsidP="00554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554684" w:rsidRPr="00554684" w:rsidTr="0055468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</w:tc>
      </w:tr>
      <w:tr w:rsidR="00554684" w:rsidRPr="00554684" w:rsidTr="00554684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684" w:rsidRPr="00554684" w:rsidRDefault="00554684" w:rsidP="005546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554684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033F0" w:rsidRPr="00554684" w:rsidRDefault="006033F0">
      <w:pPr>
        <w:rPr>
          <w:lang w:val="uk-UA"/>
        </w:rPr>
      </w:pPr>
    </w:p>
    <w:sectPr w:rsidR="006033F0" w:rsidRPr="0055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84"/>
    <w:rsid w:val="00554684"/>
    <w:rsid w:val="006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57EE-2FEC-4AA9-8D42-2051835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6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7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29728" TargetMode="External"/><Relationship Id="rId12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29725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29723" TargetMode="External"/><Relationship Id="rId10" Type="http://schemas.openxmlformats.org/officeDocument/2006/relationships/hyperlink" Target="http://torgi.fg.gov.ua/129765" TargetMode="External"/><Relationship Id="rId4" Type="http://schemas.openxmlformats.org/officeDocument/2006/relationships/hyperlink" Target="http://torgi.fg.gov.ua/129719" TargetMode="External"/><Relationship Id="rId9" Type="http://schemas.openxmlformats.org/officeDocument/2006/relationships/hyperlink" Target="http://torgi.fg.gov.ua/1297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Яндульский Ігор О.</dc:creator>
  <cp:keywords/>
  <dc:description/>
  <cp:lastModifiedBy>Яндульский Ігор О.</cp:lastModifiedBy>
  <cp:revision>1</cp:revision>
  <dcterms:created xsi:type="dcterms:W3CDTF">2018-11-09T07:40:00Z</dcterms:created>
  <dcterms:modified xsi:type="dcterms:W3CDTF">2018-11-09T07:45:00Z</dcterms:modified>
</cp:coreProperties>
</file>