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49" w:rsidRDefault="00D85E49" w:rsidP="00D85E49">
      <w:pPr>
        <w:spacing w:after="0" w:line="240" w:lineRule="auto"/>
        <w:jc w:val="center"/>
        <w:rPr>
          <w:rFonts w:ascii="Times New Roman" w:eastAsia="Times New Roman" w:hAnsi="Times New Roman" w:cs="Times New Roman"/>
          <w:b/>
          <w:sz w:val="20"/>
          <w:szCs w:val="18"/>
          <w:lang w:val="en-US" w:eastAsia="uk-UA"/>
        </w:rPr>
      </w:pPr>
      <w:r w:rsidRPr="00831FEE">
        <w:rPr>
          <w:rFonts w:ascii="Times New Roman" w:eastAsia="Times New Roman" w:hAnsi="Times New Roman" w:cs="Times New Roman"/>
          <w:b/>
          <w:sz w:val="20"/>
          <w:szCs w:val="18"/>
          <w:lang w:eastAsia="uk-UA"/>
        </w:rPr>
        <w:t xml:space="preserve">ПАСПОРТ ВІДКРИТИХ ТОРГІВ (АУКЦІОНУ) </w:t>
      </w:r>
      <w:r w:rsidR="00831FEE" w:rsidRPr="00831FEE">
        <w:rPr>
          <w:rFonts w:ascii="Times New Roman" w:eastAsia="Times New Roman" w:hAnsi="Times New Roman" w:cs="Times New Roman"/>
          <w:b/>
          <w:sz w:val="20"/>
          <w:szCs w:val="18"/>
          <w:lang w:val="ru-RU" w:eastAsia="uk-UA"/>
        </w:rPr>
        <w:br/>
      </w:r>
      <w:r w:rsidRPr="00831FEE">
        <w:rPr>
          <w:rFonts w:ascii="Times New Roman" w:eastAsia="Times New Roman" w:hAnsi="Times New Roman" w:cs="Times New Roman"/>
          <w:b/>
          <w:sz w:val="20"/>
          <w:szCs w:val="18"/>
          <w:lang w:eastAsia="uk-UA"/>
        </w:rPr>
        <w:t>з продажу прав вимоги АТ «Банк «Фінанси та Кредит»</w:t>
      </w:r>
    </w:p>
    <w:p w:rsidR="00831FEE" w:rsidRPr="00831FEE" w:rsidRDefault="00831FEE" w:rsidP="00D85E49">
      <w:pPr>
        <w:spacing w:after="0" w:line="240" w:lineRule="auto"/>
        <w:jc w:val="center"/>
        <w:rPr>
          <w:rFonts w:ascii="Times New Roman" w:eastAsia="Times New Roman" w:hAnsi="Times New Roman" w:cs="Times New Roman"/>
          <w:b/>
          <w:sz w:val="20"/>
          <w:szCs w:val="18"/>
          <w:lang w:val="en-US" w:eastAsia="uk-UA"/>
        </w:rPr>
      </w:pPr>
    </w:p>
    <w:p w:rsidR="00D85E49" w:rsidRDefault="00D85E49" w:rsidP="00831FEE">
      <w:pPr>
        <w:spacing w:after="0" w:line="240" w:lineRule="auto"/>
        <w:ind w:left="-851" w:firstLine="851"/>
        <w:jc w:val="both"/>
        <w:rPr>
          <w:rFonts w:ascii="Times New Roman" w:eastAsia="Times New Roman" w:hAnsi="Times New Roman" w:cs="Times New Roman"/>
          <w:sz w:val="18"/>
          <w:szCs w:val="18"/>
          <w:lang w:val="en-US" w:eastAsia="uk-UA"/>
        </w:rPr>
      </w:pPr>
      <w:r w:rsidRPr="00D85E49">
        <w:rPr>
          <w:rFonts w:ascii="Times New Roman" w:eastAsia="Times New Roman" w:hAnsi="Times New Roman" w:cs="Times New Roman"/>
          <w:sz w:val="18"/>
          <w:szCs w:val="18"/>
          <w:lang w:eastAsia="uk-UA"/>
        </w:rPr>
        <w:t>Фонд гарантування вкладів фізичних осіб повідомляє про проведення відкритих торгів (</w:t>
      </w:r>
      <w:proofErr w:type="spellStart"/>
      <w:r w:rsidRPr="00D85E49">
        <w:rPr>
          <w:rFonts w:ascii="Times New Roman" w:eastAsia="Times New Roman" w:hAnsi="Times New Roman" w:cs="Times New Roman"/>
          <w:sz w:val="18"/>
          <w:szCs w:val="18"/>
          <w:lang w:eastAsia="uk-UA"/>
        </w:rPr>
        <w:t>голандського</w:t>
      </w:r>
      <w:proofErr w:type="spellEnd"/>
      <w:r w:rsidRPr="00D85E49">
        <w:rPr>
          <w:rFonts w:ascii="Times New Roman" w:eastAsia="Times New Roman" w:hAnsi="Times New Roman" w:cs="Times New Roman"/>
          <w:sz w:val="18"/>
          <w:szCs w:val="18"/>
          <w:lang w:eastAsia="uk-UA"/>
        </w:rPr>
        <w:t xml:space="preserve"> аукціону) з продажу наступних активів, що обліковуються на балансі АТ «Банк «Фінанси та Кредит»</w:t>
      </w:r>
    </w:p>
    <w:p w:rsidR="00831FEE" w:rsidRPr="00831FEE" w:rsidRDefault="00831FEE" w:rsidP="00831FEE">
      <w:pPr>
        <w:spacing w:after="0" w:line="240" w:lineRule="auto"/>
        <w:ind w:left="-851" w:firstLine="1559"/>
        <w:jc w:val="both"/>
        <w:rPr>
          <w:rFonts w:ascii="Times New Roman" w:eastAsia="Times New Roman" w:hAnsi="Times New Roman" w:cs="Times New Roman"/>
          <w:sz w:val="18"/>
          <w:szCs w:val="18"/>
          <w:lang w:val="en-US" w:eastAsia="uk-UA"/>
        </w:rPr>
      </w:pPr>
    </w:p>
    <w:tbl>
      <w:tblPr>
        <w:tblW w:w="5503" w:type="pct"/>
        <w:tblCellSpacing w:w="15" w:type="dxa"/>
        <w:tblInd w:w="-77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278"/>
        <w:gridCol w:w="4109"/>
        <w:gridCol w:w="2409"/>
        <w:gridCol w:w="1276"/>
        <w:gridCol w:w="1702"/>
      </w:tblGrid>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лоту</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Найменування активу/стислий опис активу та забезпечення</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Початкова (стартова) ціна лоту, грн.(з/без ПДВ, згідно чинного законодавства)</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Мінімальна ціна лоту , грн. (з/без ПДВ, згідно чинного законодавства)</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Публічний паспорт активу (посилання)</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F07GL18276</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№1296-09 від 10.02.2009р.</w:t>
            </w:r>
            <w:r w:rsidRPr="00D85E49">
              <w:rPr>
                <w:rFonts w:ascii="Times New Roman" w:eastAsia="Times New Roman" w:hAnsi="Times New Roman" w:cs="Times New Roman"/>
                <w:sz w:val="18"/>
                <w:szCs w:val="18"/>
                <w:lang w:eastAsia="uk-UA"/>
              </w:rPr>
              <w:t xml:space="preserve">, що укладений з юридичною особою з забезпеченням. 1. Єдиний майновий комплекс, який складається з усіх видів майна, призначених для його діяльності, включаючи будівлі, споруди, устаткування та інвентар. Загальна площа нерухомого майна становить 9993,5 </w:t>
            </w:r>
            <w:proofErr w:type="spellStart"/>
            <w:r w:rsidRPr="00D85E49">
              <w:rPr>
                <w:rFonts w:ascii="Times New Roman" w:eastAsia="Times New Roman" w:hAnsi="Times New Roman" w:cs="Times New Roman"/>
                <w:sz w:val="18"/>
                <w:szCs w:val="18"/>
                <w:lang w:eastAsia="uk-UA"/>
              </w:rPr>
              <w:t>кв.м.за</w:t>
            </w:r>
            <w:proofErr w:type="spellEnd"/>
            <w:r w:rsidRPr="00D85E49">
              <w:rPr>
                <w:rFonts w:ascii="Times New Roman" w:eastAsia="Times New Roman" w:hAnsi="Times New Roman" w:cs="Times New Roman"/>
                <w:sz w:val="18"/>
                <w:szCs w:val="18"/>
                <w:lang w:eastAsia="uk-UA"/>
              </w:rPr>
              <w:t xml:space="preserve"> адресою: Донецька обл., м. Маріуполь, вул. А.Куїнджі (Артема). 2. Металообробні верстати та інше виробниче обладнання, у кількості 83 одиниць, за адресою: Донецька обл., м. Маріуполь, вул. Сєрова. 3. Порука юридичної особи.</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20.04.2018 - 251 596 022,22</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50 319 204,45</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5" w:history="1">
              <w:r w:rsidR="00D85E49" w:rsidRPr="00F44862">
                <w:rPr>
                  <w:rStyle w:val="a5"/>
                  <w:rFonts w:ascii="Times New Roman" w:eastAsia="Times New Roman" w:hAnsi="Times New Roman" w:cs="Times New Roman"/>
                  <w:sz w:val="18"/>
                  <w:szCs w:val="18"/>
                  <w:lang w:eastAsia="uk-UA"/>
                </w:rPr>
                <w:t>http://torgi.fg.gov.ua/139877</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F07GL18277</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№64-07/МВ від 07.11.2007р.</w:t>
            </w:r>
            <w:r w:rsidRPr="00D85E49">
              <w:rPr>
                <w:rFonts w:ascii="Times New Roman" w:eastAsia="Times New Roman" w:hAnsi="Times New Roman" w:cs="Times New Roman"/>
                <w:sz w:val="18"/>
                <w:szCs w:val="18"/>
                <w:lang w:eastAsia="uk-UA"/>
              </w:rPr>
              <w:t xml:space="preserve">, що укладений з юридичною особою з забезпеченням. 1. Рухоме майно - транспортні засоби: - напівпричепи WIELTON, у кількості 77шт.; - </w:t>
            </w:r>
            <w:proofErr w:type="spellStart"/>
            <w:r w:rsidRPr="00D85E49">
              <w:rPr>
                <w:rFonts w:ascii="Times New Roman" w:eastAsia="Times New Roman" w:hAnsi="Times New Roman" w:cs="Times New Roman"/>
                <w:sz w:val="18"/>
                <w:szCs w:val="18"/>
                <w:lang w:eastAsia="uk-UA"/>
              </w:rPr>
              <w:t>сідловий</w:t>
            </w:r>
            <w:proofErr w:type="spellEnd"/>
            <w:r w:rsidRPr="00D85E49">
              <w:rPr>
                <w:rFonts w:ascii="Times New Roman" w:eastAsia="Times New Roman" w:hAnsi="Times New Roman" w:cs="Times New Roman"/>
                <w:sz w:val="18"/>
                <w:szCs w:val="18"/>
                <w:lang w:eastAsia="uk-UA"/>
              </w:rPr>
              <w:t xml:space="preserve"> тягач SCANIA, у кількості 92шт.; - автомобілі </w:t>
            </w:r>
            <w:proofErr w:type="spellStart"/>
            <w:r w:rsidRPr="00D85E49">
              <w:rPr>
                <w:rFonts w:ascii="Times New Roman" w:eastAsia="Times New Roman" w:hAnsi="Times New Roman" w:cs="Times New Roman"/>
                <w:sz w:val="18"/>
                <w:szCs w:val="18"/>
                <w:lang w:eastAsia="uk-UA"/>
              </w:rPr>
              <w:t>Ford</w:t>
            </w:r>
            <w:proofErr w:type="spellEnd"/>
            <w:r w:rsidRPr="00D85E49">
              <w:rPr>
                <w:rFonts w:ascii="Times New Roman" w:eastAsia="Times New Roman" w:hAnsi="Times New Roman" w:cs="Times New Roman"/>
                <w:sz w:val="18"/>
                <w:szCs w:val="18"/>
                <w:lang w:eastAsia="uk-UA"/>
              </w:rPr>
              <w:t xml:space="preserve"> </w:t>
            </w:r>
            <w:proofErr w:type="spellStart"/>
            <w:r w:rsidRPr="00D85E49">
              <w:rPr>
                <w:rFonts w:ascii="Times New Roman" w:eastAsia="Times New Roman" w:hAnsi="Times New Roman" w:cs="Times New Roman"/>
                <w:sz w:val="18"/>
                <w:szCs w:val="18"/>
                <w:lang w:eastAsia="uk-UA"/>
              </w:rPr>
              <w:t>Trasit</w:t>
            </w:r>
            <w:proofErr w:type="spellEnd"/>
            <w:r w:rsidRPr="00D85E49">
              <w:rPr>
                <w:rFonts w:ascii="Times New Roman" w:eastAsia="Times New Roman" w:hAnsi="Times New Roman" w:cs="Times New Roman"/>
                <w:sz w:val="18"/>
                <w:szCs w:val="18"/>
                <w:lang w:eastAsia="uk-UA"/>
              </w:rPr>
              <w:t xml:space="preserve">, у кількості 2 шт.; - автомобілі </w:t>
            </w:r>
            <w:proofErr w:type="spellStart"/>
            <w:r w:rsidRPr="00D85E49">
              <w:rPr>
                <w:rFonts w:ascii="Times New Roman" w:eastAsia="Times New Roman" w:hAnsi="Times New Roman" w:cs="Times New Roman"/>
                <w:sz w:val="18"/>
                <w:szCs w:val="18"/>
                <w:lang w:eastAsia="uk-UA"/>
              </w:rPr>
              <w:t>Volkswagen</w:t>
            </w:r>
            <w:proofErr w:type="spellEnd"/>
            <w:r w:rsidRPr="00D85E49">
              <w:rPr>
                <w:rFonts w:ascii="Times New Roman" w:eastAsia="Times New Roman" w:hAnsi="Times New Roman" w:cs="Times New Roman"/>
                <w:sz w:val="18"/>
                <w:szCs w:val="18"/>
                <w:lang w:eastAsia="uk-UA"/>
              </w:rPr>
              <w:t xml:space="preserve"> </w:t>
            </w:r>
            <w:proofErr w:type="spellStart"/>
            <w:r w:rsidRPr="00D85E49">
              <w:rPr>
                <w:rFonts w:ascii="Times New Roman" w:eastAsia="Times New Roman" w:hAnsi="Times New Roman" w:cs="Times New Roman"/>
                <w:sz w:val="18"/>
                <w:szCs w:val="18"/>
                <w:lang w:eastAsia="uk-UA"/>
              </w:rPr>
              <w:t>Caddy</w:t>
            </w:r>
            <w:proofErr w:type="spellEnd"/>
            <w:r w:rsidRPr="00D85E49">
              <w:rPr>
                <w:rFonts w:ascii="Times New Roman" w:eastAsia="Times New Roman" w:hAnsi="Times New Roman" w:cs="Times New Roman"/>
                <w:sz w:val="18"/>
                <w:szCs w:val="18"/>
                <w:lang w:eastAsia="uk-UA"/>
              </w:rPr>
              <w:t xml:space="preserve">, у кількості 2 шт., за адресою: Дніпропетровська обл., Дніпропетровський р-н, </w:t>
            </w:r>
            <w:proofErr w:type="spellStart"/>
            <w:r w:rsidRPr="00D85E49">
              <w:rPr>
                <w:rFonts w:ascii="Times New Roman" w:eastAsia="Times New Roman" w:hAnsi="Times New Roman" w:cs="Times New Roman"/>
                <w:sz w:val="18"/>
                <w:szCs w:val="18"/>
                <w:lang w:eastAsia="uk-UA"/>
              </w:rPr>
              <w:t>с.м.т</w:t>
            </w:r>
            <w:proofErr w:type="spellEnd"/>
            <w:r w:rsidRPr="00D85E49">
              <w:rPr>
                <w:rFonts w:ascii="Times New Roman" w:eastAsia="Times New Roman" w:hAnsi="Times New Roman" w:cs="Times New Roman"/>
                <w:sz w:val="18"/>
                <w:szCs w:val="18"/>
                <w:lang w:eastAsia="uk-UA"/>
              </w:rPr>
              <w:t xml:space="preserve">. Кіровське, вул. </w:t>
            </w:r>
            <w:proofErr w:type="spellStart"/>
            <w:r w:rsidRPr="00D85E49">
              <w:rPr>
                <w:rFonts w:ascii="Times New Roman" w:eastAsia="Times New Roman" w:hAnsi="Times New Roman" w:cs="Times New Roman"/>
                <w:sz w:val="18"/>
                <w:szCs w:val="18"/>
                <w:lang w:eastAsia="uk-UA"/>
              </w:rPr>
              <w:t>Лужнікова</w:t>
            </w:r>
            <w:proofErr w:type="spellEnd"/>
            <w:r w:rsidRPr="00D85E49">
              <w:rPr>
                <w:rFonts w:ascii="Times New Roman" w:eastAsia="Times New Roman" w:hAnsi="Times New Roman" w:cs="Times New Roman"/>
                <w:sz w:val="18"/>
                <w:szCs w:val="18"/>
                <w:lang w:eastAsia="uk-UA"/>
              </w:rPr>
              <w:t xml:space="preserve"> та Дніпропетровська обл., Дніпропетровський р-н, </w:t>
            </w:r>
            <w:proofErr w:type="spellStart"/>
            <w:r w:rsidRPr="00D85E49">
              <w:rPr>
                <w:rFonts w:ascii="Times New Roman" w:eastAsia="Times New Roman" w:hAnsi="Times New Roman" w:cs="Times New Roman"/>
                <w:sz w:val="18"/>
                <w:szCs w:val="18"/>
                <w:lang w:eastAsia="uk-UA"/>
              </w:rPr>
              <w:t>Чумаківська</w:t>
            </w:r>
            <w:proofErr w:type="spellEnd"/>
            <w:r w:rsidRPr="00D85E49">
              <w:rPr>
                <w:rFonts w:ascii="Times New Roman" w:eastAsia="Times New Roman" w:hAnsi="Times New Roman" w:cs="Times New Roman"/>
                <w:sz w:val="18"/>
                <w:szCs w:val="18"/>
                <w:lang w:eastAsia="uk-UA"/>
              </w:rPr>
              <w:t xml:space="preserve"> сільрада. 2. Корпоративні права. 3. Порука фізичних осіб.</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20.04.2018 - 131 640 230,27</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26 328 046,06</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6" w:history="1">
              <w:r w:rsidR="00D85E49" w:rsidRPr="00F44862">
                <w:rPr>
                  <w:rStyle w:val="a5"/>
                  <w:rFonts w:ascii="Times New Roman" w:eastAsia="Times New Roman" w:hAnsi="Times New Roman" w:cs="Times New Roman"/>
                  <w:sz w:val="18"/>
                  <w:szCs w:val="18"/>
                  <w:lang w:eastAsia="uk-UA"/>
                </w:rPr>
                <w:t>http://torgi.fg.gov.ua/139886</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F07GL18278</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№699v-01-14 від 18.04.2014р.</w:t>
            </w:r>
            <w:r w:rsidRPr="00D85E49">
              <w:rPr>
                <w:rFonts w:ascii="Times New Roman" w:eastAsia="Times New Roman" w:hAnsi="Times New Roman" w:cs="Times New Roman"/>
                <w:sz w:val="18"/>
                <w:szCs w:val="18"/>
                <w:lang w:eastAsia="uk-UA"/>
              </w:rPr>
              <w:t xml:space="preserve">, що укладений з юридичною особою з забезпеченням. 1. Квартири, за адресою: АР Крим, м. Алушта, вул. Ювілейна. Загальна площа 547,1 </w:t>
            </w:r>
            <w:proofErr w:type="spellStart"/>
            <w:r w:rsidRPr="00D85E49">
              <w:rPr>
                <w:rFonts w:ascii="Times New Roman" w:eastAsia="Times New Roman" w:hAnsi="Times New Roman" w:cs="Times New Roman"/>
                <w:sz w:val="18"/>
                <w:szCs w:val="18"/>
                <w:lang w:eastAsia="uk-UA"/>
              </w:rPr>
              <w:t>кв.м</w:t>
            </w:r>
            <w:proofErr w:type="spellEnd"/>
            <w:r w:rsidRPr="00D85E49">
              <w:rPr>
                <w:rFonts w:ascii="Times New Roman" w:eastAsia="Times New Roman" w:hAnsi="Times New Roman" w:cs="Times New Roman"/>
                <w:sz w:val="18"/>
                <w:szCs w:val="18"/>
                <w:lang w:eastAsia="uk-UA"/>
              </w:rPr>
              <w:t xml:space="preserve">., житлова -229,6 </w:t>
            </w:r>
            <w:proofErr w:type="spellStart"/>
            <w:r w:rsidRPr="00D85E49">
              <w:rPr>
                <w:rFonts w:ascii="Times New Roman" w:eastAsia="Times New Roman" w:hAnsi="Times New Roman" w:cs="Times New Roman"/>
                <w:sz w:val="18"/>
                <w:szCs w:val="18"/>
                <w:lang w:eastAsia="uk-UA"/>
              </w:rPr>
              <w:t>кв.м</w:t>
            </w:r>
            <w:proofErr w:type="spellEnd"/>
            <w:r w:rsidRPr="00D85E49">
              <w:rPr>
                <w:rFonts w:ascii="Times New Roman" w:eastAsia="Times New Roman" w:hAnsi="Times New Roman" w:cs="Times New Roman"/>
                <w:sz w:val="18"/>
                <w:szCs w:val="18"/>
                <w:lang w:eastAsia="uk-UA"/>
              </w:rPr>
              <w:t>.</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20.04.2018 - 2 400 394 722,57</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480 078 944,52</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7" w:history="1">
              <w:r w:rsidR="00D85E49" w:rsidRPr="00F44862">
                <w:rPr>
                  <w:rStyle w:val="a5"/>
                  <w:rFonts w:ascii="Times New Roman" w:eastAsia="Times New Roman" w:hAnsi="Times New Roman" w:cs="Times New Roman"/>
                  <w:sz w:val="18"/>
                  <w:szCs w:val="18"/>
                  <w:lang w:eastAsia="uk-UA"/>
                </w:rPr>
                <w:t>http://torgi.fg.gov.ua/121246</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F07GL18279</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№1344м-10 від 19.11.2010р.</w:t>
            </w:r>
            <w:r w:rsidRPr="00D85E49">
              <w:rPr>
                <w:rFonts w:ascii="Times New Roman" w:eastAsia="Times New Roman" w:hAnsi="Times New Roman" w:cs="Times New Roman"/>
                <w:sz w:val="18"/>
                <w:szCs w:val="18"/>
                <w:lang w:eastAsia="uk-UA"/>
              </w:rPr>
              <w:t xml:space="preserve">, що укладений з юридичною особою з забезпеченням. 1. Прості іменні акції в к-ті 36 873 600 шт. 2. Контракти на отримання товару. 3. Контракти на отримання грошових коштів. 4. Майнові права вимоги на отримання товару, що виникають на підставі контрактів. 5. Майнові права вимоги на поставку </w:t>
            </w:r>
            <w:proofErr w:type="spellStart"/>
            <w:r w:rsidRPr="00D85E49">
              <w:rPr>
                <w:rFonts w:ascii="Times New Roman" w:eastAsia="Times New Roman" w:hAnsi="Times New Roman" w:cs="Times New Roman"/>
                <w:sz w:val="18"/>
                <w:szCs w:val="18"/>
                <w:lang w:eastAsia="uk-UA"/>
              </w:rPr>
              <w:t>товару-феросілікомарганець</w:t>
            </w:r>
            <w:proofErr w:type="spellEnd"/>
            <w:r w:rsidRPr="00D85E49">
              <w:rPr>
                <w:rFonts w:ascii="Times New Roman" w:eastAsia="Times New Roman" w:hAnsi="Times New Roman" w:cs="Times New Roman"/>
                <w:sz w:val="18"/>
                <w:szCs w:val="18"/>
                <w:lang w:eastAsia="uk-UA"/>
              </w:rPr>
              <w:t>.</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20.04.2018 - 1 317 722 702,28</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263 544 540,46</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8" w:history="1">
              <w:r w:rsidR="00D85E49" w:rsidRPr="00F44862">
                <w:rPr>
                  <w:rStyle w:val="a5"/>
                  <w:rFonts w:ascii="Times New Roman" w:eastAsia="Times New Roman" w:hAnsi="Times New Roman" w:cs="Times New Roman"/>
                  <w:sz w:val="18"/>
                  <w:szCs w:val="18"/>
                  <w:lang w:eastAsia="uk-UA"/>
                </w:rPr>
                <w:t>http://torgi.fg.gov.ua/120915</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F07GL18280</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кредитними договорами, що укладені з юридичною особою з забезпеченням: </w:t>
            </w:r>
          </w:p>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№1490-14 від 27.02.2014р.</w:t>
            </w:r>
            <w:r w:rsidRPr="00D85E49">
              <w:rPr>
                <w:rFonts w:ascii="Times New Roman" w:eastAsia="Times New Roman" w:hAnsi="Times New Roman" w:cs="Times New Roman"/>
                <w:sz w:val="18"/>
                <w:szCs w:val="18"/>
                <w:lang w:eastAsia="uk-UA"/>
              </w:rPr>
              <w:t xml:space="preserve"> 1. Майнові права вимоги отримання грошових коштів, які виникли на підставі генеральних договорів факторингу. 2. Майнові права вимоги грошових коштів, які виникли на підставі Договору про банківський строковий вклад (депозит).; </w:t>
            </w:r>
          </w:p>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№1509-14 від 11.06.2014р.</w:t>
            </w:r>
            <w:r w:rsidRPr="00D85E49">
              <w:rPr>
                <w:rFonts w:ascii="Times New Roman" w:eastAsia="Times New Roman" w:hAnsi="Times New Roman" w:cs="Times New Roman"/>
                <w:sz w:val="18"/>
                <w:szCs w:val="18"/>
                <w:lang w:eastAsia="uk-UA"/>
              </w:rPr>
              <w:t xml:space="preserve"> 1. Майнові права за контрактами на отримання грошових коштів. 2. Рухоме майно: </w:t>
            </w:r>
            <w:proofErr w:type="spellStart"/>
            <w:r w:rsidRPr="00D85E49">
              <w:rPr>
                <w:rFonts w:ascii="Times New Roman" w:eastAsia="Times New Roman" w:hAnsi="Times New Roman" w:cs="Times New Roman"/>
                <w:sz w:val="18"/>
                <w:szCs w:val="18"/>
                <w:lang w:eastAsia="uk-UA"/>
              </w:rPr>
              <w:t>Екструзійна</w:t>
            </w:r>
            <w:proofErr w:type="spellEnd"/>
            <w:r w:rsidRPr="00D85E49">
              <w:rPr>
                <w:rFonts w:ascii="Times New Roman" w:eastAsia="Times New Roman" w:hAnsi="Times New Roman" w:cs="Times New Roman"/>
                <w:sz w:val="18"/>
                <w:szCs w:val="18"/>
                <w:lang w:eastAsia="uk-UA"/>
              </w:rPr>
              <w:t xml:space="preserve"> лінія для виробництва </w:t>
            </w:r>
            <w:proofErr w:type="spellStart"/>
            <w:r w:rsidRPr="00D85E49">
              <w:rPr>
                <w:rFonts w:ascii="Times New Roman" w:eastAsia="Times New Roman" w:hAnsi="Times New Roman" w:cs="Times New Roman"/>
                <w:sz w:val="18"/>
                <w:szCs w:val="18"/>
                <w:lang w:eastAsia="uk-UA"/>
              </w:rPr>
              <w:t>гермослою</w:t>
            </w:r>
            <w:proofErr w:type="spellEnd"/>
            <w:r w:rsidRPr="00D85E49">
              <w:rPr>
                <w:rFonts w:ascii="Times New Roman" w:eastAsia="Times New Roman" w:hAnsi="Times New Roman" w:cs="Times New Roman"/>
                <w:sz w:val="18"/>
                <w:szCs w:val="18"/>
                <w:lang w:eastAsia="uk-UA"/>
              </w:rPr>
              <w:t xml:space="preserve">, до складу якої входять основні засоби в кількості 14 одиниць, за адресою: Київська обл., м. Біла Церква, вул. </w:t>
            </w:r>
            <w:proofErr w:type="spellStart"/>
            <w:r w:rsidRPr="00D85E49">
              <w:rPr>
                <w:rFonts w:ascii="Times New Roman" w:eastAsia="Times New Roman" w:hAnsi="Times New Roman" w:cs="Times New Roman"/>
                <w:sz w:val="18"/>
                <w:szCs w:val="18"/>
                <w:lang w:eastAsia="uk-UA"/>
              </w:rPr>
              <w:t>Леваневського</w:t>
            </w:r>
            <w:proofErr w:type="spellEnd"/>
            <w:r w:rsidRPr="00D85E49">
              <w:rPr>
                <w:rFonts w:ascii="Times New Roman" w:eastAsia="Times New Roman" w:hAnsi="Times New Roman" w:cs="Times New Roman"/>
                <w:sz w:val="18"/>
                <w:szCs w:val="18"/>
                <w:lang w:eastAsia="uk-UA"/>
              </w:rPr>
              <w:t xml:space="preserve">. 3. Майнові права вимоги грошових коштів, які виникли на підставі Договору про банківський строковий вклад (депозит). 4. Договір поруки укладений з </w:t>
            </w:r>
            <w:r w:rsidRPr="00D85E49">
              <w:rPr>
                <w:rFonts w:ascii="Times New Roman" w:eastAsia="Times New Roman" w:hAnsi="Times New Roman" w:cs="Times New Roman"/>
                <w:sz w:val="18"/>
                <w:szCs w:val="18"/>
                <w:lang w:eastAsia="uk-UA"/>
              </w:rPr>
              <w:lastRenderedPageBreak/>
              <w:t xml:space="preserve">юридичною особою.; </w:t>
            </w:r>
          </w:p>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№1507-14 від 11.06.2014р.</w:t>
            </w:r>
            <w:r w:rsidRPr="00D85E49">
              <w:rPr>
                <w:rFonts w:ascii="Times New Roman" w:eastAsia="Times New Roman" w:hAnsi="Times New Roman" w:cs="Times New Roman"/>
                <w:sz w:val="18"/>
                <w:szCs w:val="18"/>
                <w:lang w:eastAsia="uk-UA"/>
              </w:rPr>
              <w:t xml:space="preserve"> 1. Майнові права за контрактами на отримання грошових коштів. 2. Майнові права вимоги грошових коштів, які виникли на підставі Договору про банківський строковий вклад (депозит). 3. Договір поруки укладений з юридичною особою.; </w:t>
            </w:r>
          </w:p>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№1508-14 від 11.06.2014р.</w:t>
            </w:r>
            <w:r w:rsidRPr="00D85E49">
              <w:rPr>
                <w:rFonts w:ascii="Times New Roman" w:eastAsia="Times New Roman" w:hAnsi="Times New Roman" w:cs="Times New Roman"/>
                <w:sz w:val="18"/>
                <w:szCs w:val="18"/>
                <w:lang w:eastAsia="uk-UA"/>
              </w:rPr>
              <w:t xml:space="preserve"> 1. Майнові права за контрактами на отримання грошових коштів. 2. Майнові права за контрактами на отримання товару. 3. Майнові права вимоги грошових коштів, які виникли на підставі Договору про банківський строковий вклад (депозит).; </w:t>
            </w:r>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№1502-14 від 11.04.2014р.</w:t>
            </w:r>
            <w:r w:rsidRPr="00D85E49">
              <w:rPr>
                <w:rFonts w:ascii="Times New Roman" w:eastAsia="Times New Roman" w:hAnsi="Times New Roman" w:cs="Times New Roman"/>
                <w:sz w:val="18"/>
                <w:szCs w:val="18"/>
                <w:lang w:eastAsia="uk-UA"/>
              </w:rPr>
              <w:t xml:space="preserve"> 1. Майнові права вимоги грошових коштів, які виникли на підставі Договору про банківський строковий вклад (депозит). 2. Договори поруки, укладені з юридичною та фізичною особами.</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lastRenderedPageBreak/>
              <w:t>20.04.2018 - 1 106 871 400,24</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221 374 280,06</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9" w:history="1">
              <w:r w:rsidR="00D85E49" w:rsidRPr="00F44862">
                <w:rPr>
                  <w:rStyle w:val="a5"/>
                  <w:rFonts w:ascii="Times New Roman" w:eastAsia="Times New Roman" w:hAnsi="Times New Roman" w:cs="Times New Roman"/>
                  <w:sz w:val="18"/>
                  <w:szCs w:val="18"/>
                  <w:lang w:eastAsia="uk-UA"/>
                </w:rPr>
                <w:t>http://torgi.fg.gov.ua/153821</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lastRenderedPageBreak/>
              <w:t>F07GL18281</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кредитними договорами, що укладено з юридичною особою з забезпеченням: </w:t>
            </w:r>
          </w:p>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№1345-10 від 26.11.2010р.</w:t>
            </w:r>
            <w:r w:rsidRPr="00D85E49">
              <w:rPr>
                <w:rFonts w:ascii="Times New Roman" w:eastAsia="Times New Roman" w:hAnsi="Times New Roman" w:cs="Times New Roman"/>
                <w:sz w:val="18"/>
                <w:szCs w:val="18"/>
                <w:lang w:eastAsia="uk-UA"/>
              </w:rPr>
              <w:t xml:space="preserve"> 1. Майнові права вимоги на отримання грошових коштів. 2. Контракти на отримання грошових коштів. 3. Договори поруки, укладені з юридичними особами.; </w:t>
            </w:r>
          </w:p>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№14-02/05 від 28.02.2005р.</w:t>
            </w:r>
            <w:r w:rsidRPr="00D85E49">
              <w:rPr>
                <w:rFonts w:ascii="Times New Roman" w:eastAsia="Times New Roman" w:hAnsi="Times New Roman" w:cs="Times New Roman"/>
                <w:sz w:val="18"/>
                <w:szCs w:val="18"/>
                <w:lang w:eastAsia="uk-UA"/>
              </w:rPr>
              <w:t xml:space="preserve"> 1. Контракти на отримання грошових коштів. 2. Автомобіль вантажний, </w:t>
            </w:r>
            <w:proofErr w:type="spellStart"/>
            <w:r w:rsidRPr="00D85E49">
              <w:rPr>
                <w:rFonts w:ascii="Times New Roman" w:eastAsia="Times New Roman" w:hAnsi="Times New Roman" w:cs="Times New Roman"/>
                <w:sz w:val="18"/>
                <w:szCs w:val="18"/>
                <w:lang w:eastAsia="uk-UA"/>
              </w:rPr>
              <w:t>МАЗ</w:t>
            </w:r>
            <w:proofErr w:type="spellEnd"/>
            <w:r w:rsidRPr="00D85E49">
              <w:rPr>
                <w:rFonts w:ascii="Times New Roman" w:eastAsia="Times New Roman" w:hAnsi="Times New Roman" w:cs="Times New Roman"/>
                <w:sz w:val="18"/>
                <w:szCs w:val="18"/>
                <w:lang w:eastAsia="uk-UA"/>
              </w:rPr>
              <w:t xml:space="preserve"> 630305-221, рік випуску 2007; Причіп марки </w:t>
            </w:r>
            <w:proofErr w:type="spellStart"/>
            <w:r w:rsidRPr="00D85E49">
              <w:rPr>
                <w:rFonts w:ascii="Times New Roman" w:eastAsia="Times New Roman" w:hAnsi="Times New Roman" w:cs="Times New Roman"/>
                <w:sz w:val="18"/>
                <w:szCs w:val="18"/>
                <w:lang w:eastAsia="uk-UA"/>
              </w:rPr>
              <w:t>МАЗ</w:t>
            </w:r>
            <w:proofErr w:type="spellEnd"/>
            <w:r w:rsidRPr="00D85E49">
              <w:rPr>
                <w:rFonts w:ascii="Times New Roman" w:eastAsia="Times New Roman" w:hAnsi="Times New Roman" w:cs="Times New Roman"/>
                <w:sz w:val="18"/>
                <w:szCs w:val="18"/>
                <w:lang w:eastAsia="uk-UA"/>
              </w:rPr>
              <w:t xml:space="preserve"> 837810-014, рік </w:t>
            </w:r>
            <w:proofErr w:type="spellStart"/>
            <w:r w:rsidRPr="00D85E49">
              <w:rPr>
                <w:rFonts w:ascii="Times New Roman" w:eastAsia="Times New Roman" w:hAnsi="Times New Roman" w:cs="Times New Roman"/>
                <w:sz w:val="18"/>
                <w:szCs w:val="18"/>
                <w:lang w:eastAsia="uk-UA"/>
              </w:rPr>
              <w:t>випруску</w:t>
            </w:r>
            <w:proofErr w:type="spellEnd"/>
            <w:r w:rsidRPr="00D85E49">
              <w:rPr>
                <w:rFonts w:ascii="Times New Roman" w:eastAsia="Times New Roman" w:hAnsi="Times New Roman" w:cs="Times New Roman"/>
                <w:sz w:val="18"/>
                <w:szCs w:val="18"/>
                <w:lang w:eastAsia="uk-UA"/>
              </w:rPr>
              <w:t xml:space="preserve"> 2007. 3. Договір поруки, укладений з юридичною особою.; </w:t>
            </w:r>
          </w:p>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№1293-09 від 17.02.2009р.</w:t>
            </w:r>
            <w:r w:rsidRPr="00D85E49">
              <w:rPr>
                <w:rFonts w:ascii="Times New Roman" w:eastAsia="Times New Roman" w:hAnsi="Times New Roman" w:cs="Times New Roman"/>
                <w:sz w:val="18"/>
                <w:szCs w:val="18"/>
                <w:lang w:eastAsia="uk-UA"/>
              </w:rPr>
              <w:t xml:space="preserve"> 1. Прості іменні акції в кількості 36 873 600 шт. 2. Контракти на отримання товару. 3. Єдиний майновий комплекс товариства, в т.ч. - нерухоме майно, загально. площею 65093,9 кв. м., устаткування, інвентар, інше майно, за адресою: м. Херсон, вул. Червонопрапорна. 4. Договори поруки, укладені з юридичними особами.; </w:t>
            </w:r>
          </w:p>
          <w:p w:rsid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№962м-02-05 від 23.05.2005р.</w:t>
            </w:r>
            <w:r w:rsidRPr="00D85E49">
              <w:rPr>
                <w:rFonts w:ascii="Times New Roman" w:eastAsia="Times New Roman" w:hAnsi="Times New Roman" w:cs="Times New Roman"/>
                <w:sz w:val="18"/>
                <w:szCs w:val="18"/>
                <w:lang w:eastAsia="uk-UA"/>
              </w:rPr>
              <w:t xml:space="preserve"> 1. Квартира, загальною площею 98,2 кв. м. за адресою: м. Кременчук, вул. Київська. 2. Вбудовано – прибудоване до житлового будинку приміщення, площею 160,1кв. м. за адресою: м. Кременчук, вул. Київська. 3. Основні засоби у кількості 50 одиниць - станки, напівавтомати за адресою:м. Херсон, вул. Червонопрапорна. 4. Нерухоме майно, а саме: пансіонат, загальною площею – 5480,65 кв. м. за адресою: Херсонська обл., </w:t>
            </w:r>
            <w:proofErr w:type="spellStart"/>
            <w:r w:rsidRPr="00D85E49">
              <w:rPr>
                <w:rFonts w:ascii="Times New Roman" w:eastAsia="Times New Roman" w:hAnsi="Times New Roman" w:cs="Times New Roman"/>
                <w:sz w:val="18"/>
                <w:szCs w:val="18"/>
                <w:lang w:eastAsia="uk-UA"/>
              </w:rPr>
              <w:t>Голопристанський</w:t>
            </w:r>
            <w:proofErr w:type="spellEnd"/>
            <w:r w:rsidRPr="00D85E49">
              <w:rPr>
                <w:rFonts w:ascii="Times New Roman" w:eastAsia="Times New Roman" w:hAnsi="Times New Roman" w:cs="Times New Roman"/>
                <w:sz w:val="18"/>
                <w:szCs w:val="18"/>
                <w:lang w:eastAsia="uk-UA"/>
              </w:rPr>
              <w:t xml:space="preserve"> р-н, с. Залізний Порт, вул. Шкільна. 5. Контракти на отримання товару. 6. Прості іменні акції в кількості 36 873 600 шт. 7. Договори поруки, укладені з юридичними особами.; </w:t>
            </w:r>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b/>
                <w:sz w:val="18"/>
                <w:szCs w:val="18"/>
                <w:lang w:eastAsia="uk-UA"/>
              </w:rPr>
              <w:t>№1338-10 від 03.11.2010р.</w:t>
            </w:r>
            <w:r w:rsidRPr="00D85E49">
              <w:rPr>
                <w:rFonts w:ascii="Times New Roman" w:eastAsia="Times New Roman" w:hAnsi="Times New Roman" w:cs="Times New Roman"/>
                <w:sz w:val="18"/>
                <w:szCs w:val="18"/>
                <w:lang w:eastAsia="uk-UA"/>
              </w:rPr>
              <w:t xml:space="preserve"> 1. Основні засоби - обладнання, орг. техніка, комутатори та інше у кількості 860 позицій, за адресою: м. Кременчук,вул. Київська. 2. Договори поруки, укладені з юридичними особами.</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20.04.2018 - 169 695 516,74</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33 939 103,36</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0" w:history="1">
              <w:r w:rsidR="00D85E49" w:rsidRPr="00F44862">
                <w:rPr>
                  <w:rStyle w:val="a5"/>
                  <w:rFonts w:ascii="Times New Roman" w:eastAsia="Times New Roman" w:hAnsi="Times New Roman" w:cs="Times New Roman"/>
                  <w:sz w:val="18"/>
                  <w:szCs w:val="18"/>
                  <w:lang w:eastAsia="uk-UA"/>
                </w:rPr>
                <w:t>http://torgi.fg.gov.ua/153811</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F07GL18282</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№1476v-13 від 26.09.2013р.</w:t>
            </w:r>
            <w:r w:rsidRPr="00D85E49">
              <w:rPr>
                <w:rFonts w:ascii="Times New Roman" w:eastAsia="Times New Roman" w:hAnsi="Times New Roman" w:cs="Times New Roman"/>
                <w:sz w:val="18"/>
                <w:szCs w:val="18"/>
                <w:lang w:eastAsia="uk-UA"/>
              </w:rPr>
              <w:t xml:space="preserve">, що укладений з юридичною особою з забезпеченням. 1. Контракти на отримання товару у кількості. 2. Основні засоби: спецтехніка, автоматичні електричні </w:t>
            </w:r>
            <w:proofErr w:type="spellStart"/>
            <w:r w:rsidRPr="00D85E49">
              <w:rPr>
                <w:rFonts w:ascii="Times New Roman" w:eastAsia="Times New Roman" w:hAnsi="Times New Roman" w:cs="Times New Roman"/>
                <w:sz w:val="18"/>
                <w:szCs w:val="18"/>
                <w:lang w:eastAsia="uk-UA"/>
              </w:rPr>
              <w:t>гібочні</w:t>
            </w:r>
            <w:proofErr w:type="spellEnd"/>
            <w:r w:rsidRPr="00D85E49">
              <w:rPr>
                <w:rFonts w:ascii="Times New Roman" w:eastAsia="Times New Roman" w:hAnsi="Times New Roman" w:cs="Times New Roman"/>
                <w:sz w:val="18"/>
                <w:szCs w:val="18"/>
                <w:lang w:eastAsia="uk-UA"/>
              </w:rPr>
              <w:t xml:space="preserve"> станки (2 </w:t>
            </w:r>
            <w:proofErr w:type="spellStart"/>
            <w:r w:rsidRPr="00D85E49">
              <w:rPr>
                <w:rFonts w:ascii="Times New Roman" w:eastAsia="Times New Roman" w:hAnsi="Times New Roman" w:cs="Times New Roman"/>
                <w:sz w:val="18"/>
                <w:szCs w:val="18"/>
                <w:lang w:eastAsia="uk-UA"/>
              </w:rPr>
              <w:t>шт</w:t>
            </w:r>
            <w:proofErr w:type="spellEnd"/>
            <w:r w:rsidRPr="00D85E49">
              <w:rPr>
                <w:rFonts w:ascii="Times New Roman" w:eastAsia="Times New Roman" w:hAnsi="Times New Roman" w:cs="Times New Roman"/>
                <w:sz w:val="18"/>
                <w:szCs w:val="18"/>
                <w:lang w:eastAsia="uk-UA"/>
              </w:rPr>
              <w:t xml:space="preserve">), </w:t>
            </w:r>
            <w:proofErr w:type="spellStart"/>
            <w:r w:rsidRPr="00D85E49">
              <w:rPr>
                <w:rFonts w:ascii="Times New Roman" w:eastAsia="Times New Roman" w:hAnsi="Times New Roman" w:cs="Times New Roman"/>
                <w:sz w:val="18"/>
                <w:szCs w:val="18"/>
                <w:lang w:eastAsia="uk-UA"/>
              </w:rPr>
              <w:t>сварочні</w:t>
            </w:r>
            <w:proofErr w:type="spellEnd"/>
            <w:r w:rsidRPr="00D85E49">
              <w:rPr>
                <w:rFonts w:ascii="Times New Roman" w:eastAsia="Times New Roman" w:hAnsi="Times New Roman" w:cs="Times New Roman"/>
                <w:sz w:val="18"/>
                <w:szCs w:val="18"/>
                <w:lang w:eastAsia="uk-UA"/>
              </w:rPr>
              <w:t xml:space="preserve"> комплектуючі, за адресою: Крим, м. Керч, вул. </w:t>
            </w:r>
            <w:proofErr w:type="spellStart"/>
            <w:r w:rsidRPr="00D85E49">
              <w:rPr>
                <w:rFonts w:ascii="Times New Roman" w:eastAsia="Times New Roman" w:hAnsi="Times New Roman" w:cs="Times New Roman"/>
                <w:sz w:val="18"/>
                <w:szCs w:val="18"/>
                <w:lang w:eastAsia="uk-UA"/>
              </w:rPr>
              <w:t>Танкистів</w:t>
            </w:r>
            <w:proofErr w:type="spellEnd"/>
            <w:r w:rsidRPr="00D85E49">
              <w:rPr>
                <w:rFonts w:ascii="Times New Roman" w:eastAsia="Times New Roman" w:hAnsi="Times New Roman" w:cs="Times New Roman"/>
                <w:sz w:val="18"/>
                <w:szCs w:val="18"/>
                <w:lang w:eastAsia="uk-UA"/>
              </w:rPr>
              <w:t xml:space="preserve">. 3. Товари в обороті металопрокат та інші вироби з металу за адресою: Крим, м. Керч, вул. </w:t>
            </w:r>
            <w:proofErr w:type="spellStart"/>
            <w:r w:rsidRPr="00D85E49">
              <w:rPr>
                <w:rFonts w:ascii="Times New Roman" w:eastAsia="Times New Roman" w:hAnsi="Times New Roman" w:cs="Times New Roman"/>
                <w:sz w:val="18"/>
                <w:szCs w:val="18"/>
                <w:lang w:eastAsia="uk-UA"/>
              </w:rPr>
              <w:t>Танкистів</w:t>
            </w:r>
            <w:proofErr w:type="spellEnd"/>
            <w:r w:rsidRPr="00D85E49">
              <w:rPr>
                <w:rFonts w:ascii="Times New Roman" w:eastAsia="Times New Roman" w:hAnsi="Times New Roman" w:cs="Times New Roman"/>
                <w:sz w:val="18"/>
                <w:szCs w:val="18"/>
                <w:lang w:eastAsia="uk-UA"/>
              </w:rPr>
              <w:t>. 4. Договір поруки, укладений з юридичною особою.</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20.04.2018 - 129 318 996,29</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25 863 799,26</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1" w:history="1">
              <w:r w:rsidR="00D85E49" w:rsidRPr="00F44862">
                <w:rPr>
                  <w:rStyle w:val="a5"/>
                  <w:rFonts w:ascii="Times New Roman" w:eastAsia="Times New Roman" w:hAnsi="Times New Roman" w:cs="Times New Roman"/>
                  <w:sz w:val="18"/>
                  <w:szCs w:val="18"/>
                  <w:lang w:eastAsia="uk-UA"/>
                </w:rPr>
                <w:t>http://torgi.fg.gov.ua/153785</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F07GL18283</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№677v-01-08 від 31.07.2008 р.</w:t>
            </w:r>
            <w:r w:rsidRPr="00D85E49">
              <w:rPr>
                <w:rFonts w:ascii="Times New Roman" w:eastAsia="Times New Roman" w:hAnsi="Times New Roman" w:cs="Times New Roman"/>
                <w:sz w:val="18"/>
                <w:szCs w:val="18"/>
                <w:lang w:eastAsia="uk-UA"/>
              </w:rPr>
              <w:t xml:space="preserve">, що укладений з юридичною </w:t>
            </w:r>
            <w:r w:rsidRPr="00D85E49">
              <w:rPr>
                <w:rFonts w:ascii="Times New Roman" w:eastAsia="Times New Roman" w:hAnsi="Times New Roman" w:cs="Times New Roman"/>
                <w:sz w:val="18"/>
                <w:szCs w:val="18"/>
                <w:lang w:eastAsia="uk-UA"/>
              </w:rPr>
              <w:lastRenderedPageBreak/>
              <w:t xml:space="preserve">особою з забезпеченням. 1. </w:t>
            </w:r>
            <w:proofErr w:type="spellStart"/>
            <w:r w:rsidRPr="00D85E49">
              <w:rPr>
                <w:rFonts w:ascii="Times New Roman" w:eastAsia="Times New Roman" w:hAnsi="Times New Roman" w:cs="Times New Roman"/>
                <w:sz w:val="18"/>
                <w:szCs w:val="18"/>
                <w:lang w:eastAsia="uk-UA"/>
              </w:rPr>
              <w:t>Майновi</w:t>
            </w:r>
            <w:proofErr w:type="spellEnd"/>
            <w:r w:rsidRPr="00D85E49">
              <w:rPr>
                <w:rFonts w:ascii="Times New Roman" w:eastAsia="Times New Roman" w:hAnsi="Times New Roman" w:cs="Times New Roman"/>
                <w:sz w:val="18"/>
                <w:szCs w:val="18"/>
                <w:lang w:eastAsia="uk-UA"/>
              </w:rPr>
              <w:t xml:space="preserve"> права вимоги, які виникли на підставі Договору про банківський строковий вклад (депозит). 2. Договори поруки, укладені з юридичними особами.</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lastRenderedPageBreak/>
              <w:t>20.04.2018 - 1 481 172 847,36</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296 234 569,48</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2" w:history="1">
              <w:r w:rsidR="00D85E49" w:rsidRPr="00F44862">
                <w:rPr>
                  <w:rStyle w:val="a5"/>
                  <w:rFonts w:ascii="Times New Roman" w:eastAsia="Times New Roman" w:hAnsi="Times New Roman" w:cs="Times New Roman"/>
                  <w:sz w:val="18"/>
                  <w:szCs w:val="18"/>
                  <w:lang w:eastAsia="uk-UA"/>
                </w:rPr>
                <w:t>http://torgi.fg.gov.ua/153781</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lastRenderedPageBreak/>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lastRenderedPageBreak/>
              <w:t>F07GL18284</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№24-04/05 від 28.04.2005р.</w:t>
            </w:r>
            <w:r w:rsidRPr="00D85E49">
              <w:rPr>
                <w:rFonts w:ascii="Times New Roman" w:eastAsia="Times New Roman" w:hAnsi="Times New Roman" w:cs="Times New Roman"/>
                <w:sz w:val="18"/>
                <w:szCs w:val="18"/>
                <w:lang w:eastAsia="uk-UA"/>
              </w:rPr>
              <w:t>, що укладений з юридичною особою з забезпеченням. Договори поруки, укладені з юридичними та фізичними особами.</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20.04.2018 - 167 405 076,18</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33 481 015,24</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3" w:history="1">
              <w:r w:rsidR="00D85E49" w:rsidRPr="00F44862">
                <w:rPr>
                  <w:rStyle w:val="a5"/>
                  <w:rFonts w:ascii="Times New Roman" w:eastAsia="Times New Roman" w:hAnsi="Times New Roman" w:cs="Times New Roman"/>
                  <w:sz w:val="18"/>
                  <w:szCs w:val="18"/>
                  <w:lang w:eastAsia="uk-UA"/>
                </w:rPr>
                <w:t>http://torgi.fg.gov.ua/153768</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F07GL18285</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№614v-01-06 від 17.07.2006р.</w:t>
            </w:r>
            <w:r w:rsidRPr="00D85E49">
              <w:rPr>
                <w:rFonts w:ascii="Times New Roman" w:eastAsia="Times New Roman" w:hAnsi="Times New Roman" w:cs="Times New Roman"/>
                <w:sz w:val="18"/>
                <w:szCs w:val="18"/>
                <w:lang w:eastAsia="uk-UA"/>
              </w:rPr>
              <w:t xml:space="preserve">, що укладений з юридичною особою з забезпеченням. 1. Товари в обороті - чоловіче та жіноче взуття, сумки, за адресами: м. Київ: пл. Перемоги; пл. Незалежності; вул. Якутська; </w:t>
            </w:r>
            <w:proofErr w:type="spellStart"/>
            <w:r w:rsidRPr="00D85E49">
              <w:rPr>
                <w:rFonts w:ascii="Times New Roman" w:eastAsia="Times New Roman" w:hAnsi="Times New Roman" w:cs="Times New Roman"/>
                <w:sz w:val="18"/>
                <w:szCs w:val="18"/>
                <w:lang w:eastAsia="uk-UA"/>
              </w:rPr>
              <w:t>пр-т</w:t>
            </w:r>
            <w:proofErr w:type="spellEnd"/>
            <w:r w:rsidRPr="00D85E49">
              <w:rPr>
                <w:rFonts w:ascii="Times New Roman" w:eastAsia="Times New Roman" w:hAnsi="Times New Roman" w:cs="Times New Roman"/>
                <w:sz w:val="18"/>
                <w:szCs w:val="18"/>
                <w:lang w:eastAsia="uk-UA"/>
              </w:rPr>
              <w:t xml:space="preserve"> Перемоги; бульвар Л.Українки; вул. Луначарського. м. Одеса: </w:t>
            </w:r>
            <w:proofErr w:type="spellStart"/>
            <w:r w:rsidRPr="00D85E49">
              <w:rPr>
                <w:rFonts w:ascii="Times New Roman" w:eastAsia="Times New Roman" w:hAnsi="Times New Roman" w:cs="Times New Roman"/>
                <w:sz w:val="18"/>
                <w:szCs w:val="18"/>
                <w:lang w:eastAsia="uk-UA"/>
              </w:rPr>
              <w:t>пр-т</w:t>
            </w:r>
            <w:proofErr w:type="spellEnd"/>
            <w:r w:rsidRPr="00D85E49">
              <w:rPr>
                <w:rFonts w:ascii="Times New Roman" w:eastAsia="Times New Roman" w:hAnsi="Times New Roman" w:cs="Times New Roman"/>
                <w:sz w:val="18"/>
                <w:szCs w:val="18"/>
                <w:lang w:eastAsia="uk-UA"/>
              </w:rPr>
              <w:t xml:space="preserve"> Маршала Жукова. 2. Договір поруки, укладений з фізичною особою.</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20.04.2018 - 113 697 518,42</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22 739 503,69</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4" w:history="1">
              <w:r w:rsidR="00D85E49" w:rsidRPr="00F44862">
                <w:rPr>
                  <w:rStyle w:val="a5"/>
                  <w:rFonts w:ascii="Times New Roman" w:eastAsia="Times New Roman" w:hAnsi="Times New Roman" w:cs="Times New Roman"/>
                  <w:sz w:val="18"/>
                  <w:szCs w:val="18"/>
                  <w:lang w:eastAsia="uk-UA"/>
                </w:rPr>
                <w:t>http://torgi.fg.gov.ua/153778</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F07GL18286</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№15v-01-06 від 03.11.2006р.</w:t>
            </w:r>
            <w:r w:rsidRPr="00D85E49">
              <w:rPr>
                <w:rFonts w:ascii="Times New Roman" w:eastAsia="Times New Roman" w:hAnsi="Times New Roman" w:cs="Times New Roman"/>
                <w:sz w:val="18"/>
                <w:szCs w:val="18"/>
                <w:lang w:eastAsia="uk-UA"/>
              </w:rPr>
              <w:t xml:space="preserve">, що укладений з юридичною особою з забезпеченням. 1. Обладнання (машина </w:t>
            </w:r>
            <w:proofErr w:type="spellStart"/>
            <w:r w:rsidRPr="00D85E49">
              <w:rPr>
                <w:rFonts w:ascii="Times New Roman" w:eastAsia="Times New Roman" w:hAnsi="Times New Roman" w:cs="Times New Roman"/>
                <w:sz w:val="18"/>
                <w:szCs w:val="18"/>
                <w:lang w:eastAsia="uk-UA"/>
              </w:rPr>
              <w:t>трубогибочна</w:t>
            </w:r>
            <w:proofErr w:type="spellEnd"/>
            <w:r w:rsidRPr="00D85E49">
              <w:rPr>
                <w:rFonts w:ascii="Times New Roman" w:eastAsia="Times New Roman" w:hAnsi="Times New Roman" w:cs="Times New Roman"/>
                <w:sz w:val="18"/>
                <w:szCs w:val="18"/>
                <w:lang w:eastAsia="uk-UA"/>
              </w:rPr>
              <w:t xml:space="preserve"> ИВ3429, верстат </w:t>
            </w:r>
            <w:proofErr w:type="spellStart"/>
            <w:r w:rsidRPr="00D85E49">
              <w:rPr>
                <w:rFonts w:ascii="Times New Roman" w:eastAsia="Times New Roman" w:hAnsi="Times New Roman" w:cs="Times New Roman"/>
                <w:sz w:val="18"/>
                <w:szCs w:val="18"/>
                <w:lang w:eastAsia="uk-UA"/>
              </w:rPr>
              <w:t>вертикально-сверлильний</w:t>
            </w:r>
            <w:proofErr w:type="spellEnd"/>
            <w:r w:rsidRPr="00D85E49">
              <w:rPr>
                <w:rFonts w:ascii="Times New Roman" w:eastAsia="Times New Roman" w:hAnsi="Times New Roman" w:cs="Times New Roman"/>
                <w:sz w:val="18"/>
                <w:szCs w:val="18"/>
                <w:lang w:eastAsia="uk-UA"/>
              </w:rPr>
              <w:t xml:space="preserve"> 2Г125, верстат фрезерний </w:t>
            </w:r>
            <w:proofErr w:type="spellStart"/>
            <w:r w:rsidRPr="00D85E49">
              <w:rPr>
                <w:rFonts w:ascii="Times New Roman" w:eastAsia="Times New Roman" w:hAnsi="Times New Roman" w:cs="Times New Roman"/>
                <w:sz w:val="18"/>
                <w:szCs w:val="18"/>
                <w:lang w:eastAsia="uk-UA"/>
              </w:rPr>
              <w:t>широкоуніверсальний</w:t>
            </w:r>
            <w:proofErr w:type="spellEnd"/>
            <w:r w:rsidRPr="00D85E49">
              <w:rPr>
                <w:rFonts w:ascii="Times New Roman" w:eastAsia="Times New Roman" w:hAnsi="Times New Roman" w:cs="Times New Roman"/>
                <w:sz w:val="18"/>
                <w:szCs w:val="18"/>
                <w:lang w:eastAsia="uk-UA"/>
              </w:rPr>
              <w:t xml:space="preserve"> 6720В, верстат токарний ТС 75-01Д та </w:t>
            </w:r>
            <w:proofErr w:type="spellStart"/>
            <w:r w:rsidRPr="00D85E49">
              <w:rPr>
                <w:rFonts w:ascii="Times New Roman" w:eastAsia="Times New Roman" w:hAnsi="Times New Roman" w:cs="Times New Roman"/>
                <w:sz w:val="18"/>
                <w:szCs w:val="18"/>
                <w:lang w:eastAsia="uk-UA"/>
              </w:rPr>
              <w:t>ін</w:t>
            </w:r>
            <w:proofErr w:type="spellEnd"/>
            <w:r w:rsidRPr="00D85E49">
              <w:rPr>
                <w:rFonts w:ascii="Times New Roman" w:eastAsia="Times New Roman" w:hAnsi="Times New Roman" w:cs="Times New Roman"/>
                <w:sz w:val="18"/>
                <w:szCs w:val="18"/>
                <w:lang w:eastAsia="uk-UA"/>
              </w:rPr>
              <w:t>), за адресою: м. Суми, вул. Рубіжна. 2. Договори поруки, укладені з юридичною та фізичними особами.</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20.04.2018 - 103 435 491,09</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20 687 098,22</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5" w:history="1">
              <w:r w:rsidR="00D85E49" w:rsidRPr="00F44862">
                <w:rPr>
                  <w:rStyle w:val="a5"/>
                  <w:rFonts w:ascii="Times New Roman" w:eastAsia="Times New Roman" w:hAnsi="Times New Roman" w:cs="Times New Roman"/>
                  <w:sz w:val="18"/>
                  <w:szCs w:val="18"/>
                  <w:lang w:eastAsia="uk-UA"/>
                </w:rPr>
                <w:t>http://torgi.fg.gov.ua/153792</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F07GL18287</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№1448-12 від 27.12.2012р.</w:t>
            </w:r>
            <w:r w:rsidRPr="00D85E49">
              <w:rPr>
                <w:rFonts w:ascii="Times New Roman" w:eastAsia="Times New Roman" w:hAnsi="Times New Roman" w:cs="Times New Roman"/>
                <w:sz w:val="18"/>
                <w:szCs w:val="18"/>
                <w:lang w:eastAsia="uk-UA"/>
              </w:rPr>
              <w:t xml:space="preserve">, що укладено з юридичною особою із забезпеченням. 1. Майнові права за контрактами у кількості на отримання грошових коштів; 2. Незавершений будівництвом об’єкт нерухомого майна: будівля центральної механічної майстерні, яка має 35% готовності за адресою: Полтавська обл., м. Комсомольськ, село </w:t>
            </w:r>
            <w:proofErr w:type="spellStart"/>
            <w:r w:rsidRPr="00D85E49">
              <w:rPr>
                <w:rFonts w:ascii="Times New Roman" w:eastAsia="Times New Roman" w:hAnsi="Times New Roman" w:cs="Times New Roman"/>
                <w:sz w:val="18"/>
                <w:szCs w:val="18"/>
                <w:lang w:eastAsia="uk-UA"/>
              </w:rPr>
              <w:t>Дмирівка</w:t>
            </w:r>
            <w:proofErr w:type="spellEnd"/>
            <w:r w:rsidRPr="00D85E49">
              <w:rPr>
                <w:rFonts w:ascii="Times New Roman" w:eastAsia="Times New Roman" w:hAnsi="Times New Roman" w:cs="Times New Roman"/>
                <w:sz w:val="18"/>
                <w:szCs w:val="18"/>
                <w:lang w:eastAsia="uk-UA"/>
              </w:rPr>
              <w:t xml:space="preserve">, вул. Металургів; 3. Основні засоби, а саме: блок модульні приміщення 1-(28 жилих модулів та 8 санітарних-разом 36 модулів) у кількості 4 блоків; 2-гуртожиток №11ТП (52 жилих модулів та 8 санітарних </w:t>
            </w:r>
            <w:proofErr w:type="spellStart"/>
            <w:r w:rsidRPr="00D85E49">
              <w:rPr>
                <w:rFonts w:ascii="Times New Roman" w:eastAsia="Times New Roman" w:hAnsi="Times New Roman" w:cs="Times New Roman"/>
                <w:sz w:val="18"/>
                <w:szCs w:val="18"/>
                <w:lang w:eastAsia="uk-UA"/>
              </w:rPr>
              <w:t>-разом</w:t>
            </w:r>
            <w:proofErr w:type="spellEnd"/>
            <w:r w:rsidRPr="00D85E49">
              <w:rPr>
                <w:rFonts w:ascii="Times New Roman" w:eastAsia="Times New Roman" w:hAnsi="Times New Roman" w:cs="Times New Roman"/>
                <w:sz w:val="18"/>
                <w:szCs w:val="18"/>
                <w:lang w:eastAsia="uk-UA"/>
              </w:rPr>
              <w:t xml:space="preserve"> 60 модулів) у </w:t>
            </w:r>
            <w:proofErr w:type="spellStart"/>
            <w:r w:rsidRPr="00D85E49">
              <w:rPr>
                <w:rFonts w:ascii="Times New Roman" w:eastAsia="Times New Roman" w:hAnsi="Times New Roman" w:cs="Times New Roman"/>
                <w:sz w:val="18"/>
                <w:szCs w:val="18"/>
                <w:lang w:eastAsia="uk-UA"/>
              </w:rPr>
              <w:t>кі-ті</w:t>
            </w:r>
            <w:proofErr w:type="spellEnd"/>
            <w:r w:rsidRPr="00D85E49">
              <w:rPr>
                <w:rFonts w:ascii="Times New Roman" w:eastAsia="Times New Roman" w:hAnsi="Times New Roman" w:cs="Times New Roman"/>
                <w:sz w:val="18"/>
                <w:szCs w:val="18"/>
                <w:lang w:eastAsia="uk-UA"/>
              </w:rPr>
              <w:t xml:space="preserve"> 1-го блоку; 3- гуртожиток №2 1 поверх (26 жилих модулів та 4 санітарних </w:t>
            </w:r>
            <w:proofErr w:type="spellStart"/>
            <w:r w:rsidRPr="00D85E49">
              <w:rPr>
                <w:rFonts w:ascii="Times New Roman" w:eastAsia="Times New Roman" w:hAnsi="Times New Roman" w:cs="Times New Roman"/>
                <w:sz w:val="18"/>
                <w:szCs w:val="18"/>
                <w:lang w:eastAsia="uk-UA"/>
              </w:rPr>
              <w:t>модуля-</w:t>
            </w:r>
            <w:proofErr w:type="spellEnd"/>
            <w:r w:rsidRPr="00D85E49">
              <w:rPr>
                <w:rFonts w:ascii="Times New Roman" w:eastAsia="Times New Roman" w:hAnsi="Times New Roman" w:cs="Times New Roman"/>
                <w:sz w:val="18"/>
                <w:szCs w:val="18"/>
                <w:lang w:eastAsia="uk-UA"/>
              </w:rPr>
              <w:t xml:space="preserve"> разом 30 модулів) у кількості 1-го блоку; 4-гуртожиток №2 2 поверх (26 жилих модулів та 4 санітарних </w:t>
            </w:r>
            <w:proofErr w:type="spellStart"/>
            <w:r w:rsidRPr="00D85E49">
              <w:rPr>
                <w:rFonts w:ascii="Times New Roman" w:eastAsia="Times New Roman" w:hAnsi="Times New Roman" w:cs="Times New Roman"/>
                <w:sz w:val="18"/>
                <w:szCs w:val="18"/>
                <w:lang w:eastAsia="uk-UA"/>
              </w:rPr>
              <w:t>модуля-</w:t>
            </w:r>
            <w:proofErr w:type="spellEnd"/>
            <w:r w:rsidRPr="00D85E49">
              <w:rPr>
                <w:rFonts w:ascii="Times New Roman" w:eastAsia="Times New Roman" w:hAnsi="Times New Roman" w:cs="Times New Roman"/>
                <w:sz w:val="18"/>
                <w:szCs w:val="18"/>
                <w:lang w:eastAsia="uk-UA"/>
              </w:rPr>
              <w:t xml:space="preserve"> разом 30 модулів) у кількості 1-го блоку; 5-гуртожиток №3 1 поверх (26 жилих модулів та 4 санітарних </w:t>
            </w:r>
            <w:proofErr w:type="spellStart"/>
            <w:r w:rsidRPr="00D85E49">
              <w:rPr>
                <w:rFonts w:ascii="Times New Roman" w:eastAsia="Times New Roman" w:hAnsi="Times New Roman" w:cs="Times New Roman"/>
                <w:sz w:val="18"/>
                <w:szCs w:val="18"/>
                <w:lang w:eastAsia="uk-UA"/>
              </w:rPr>
              <w:t>модуля-</w:t>
            </w:r>
            <w:proofErr w:type="spellEnd"/>
            <w:r w:rsidRPr="00D85E49">
              <w:rPr>
                <w:rFonts w:ascii="Times New Roman" w:eastAsia="Times New Roman" w:hAnsi="Times New Roman" w:cs="Times New Roman"/>
                <w:sz w:val="18"/>
                <w:szCs w:val="18"/>
                <w:lang w:eastAsia="uk-UA"/>
              </w:rPr>
              <w:t xml:space="preserve"> разом 30 модулів) у кількості 1-го блоку; 6-гуртожиток №3 2 поверх (26 жилих модулів та 4 санітарних </w:t>
            </w:r>
            <w:proofErr w:type="spellStart"/>
            <w:r w:rsidRPr="00D85E49">
              <w:rPr>
                <w:rFonts w:ascii="Times New Roman" w:eastAsia="Times New Roman" w:hAnsi="Times New Roman" w:cs="Times New Roman"/>
                <w:sz w:val="18"/>
                <w:szCs w:val="18"/>
                <w:lang w:eastAsia="uk-UA"/>
              </w:rPr>
              <w:t>модуля-</w:t>
            </w:r>
            <w:proofErr w:type="spellEnd"/>
            <w:r w:rsidRPr="00D85E49">
              <w:rPr>
                <w:rFonts w:ascii="Times New Roman" w:eastAsia="Times New Roman" w:hAnsi="Times New Roman" w:cs="Times New Roman"/>
                <w:sz w:val="18"/>
                <w:szCs w:val="18"/>
                <w:lang w:eastAsia="uk-UA"/>
              </w:rPr>
              <w:t xml:space="preserve"> разом 30 модулів) у кількості 1-го блоку, за адресою: Полтавська обл., село </w:t>
            </w:r>
            <w:proofErr w:type="spellStart"/>
            <w:r w:rsidRPr="00D85E49">
              <w:rPr>
                <w:rFonts w:ascii="Times New Roman" w:eastAsia="Times New Roman" w:hAnsi="Times New Roman" w:cs="Times New Roman"/>
                <w:sz w:val="18"/>
                <w:szCs w:val="18"/>
                <w:lang w:eastAsia="uk-UA"/>
              </w:rPr>
              <w:t>Дмирівка</w:t>
            </w:r>
            <w:proofErr w:type="spellEnd"/>
            <w:r w:rsidRPr="00D85E49">
              <w:rPr>
                <w:rFonts w:ascii="Times New Roman" w:eastAsia="Times New Roman" w:hAnsi="Times New Roman" w:cs="Times New Roman"/>
                <w:sz w:val="18"/>
                <w:szCs w:val="18"/>
                <w:lang w:eastAsia="uk-UA"/>
              </w:rPr>
              <w:t xml:space="preserve">, вул. Металургів; 5. Контракти на отримання товару у кількості 1шт.; 6. Блочно-модульна котельня "Віток-Ж" 5,0 Мвт, за адресою: Полтавська обл., с. </w:t>
            </w:r>
            <w:proofErr w:type="spellStart"/>
            <w:r w:rsidRPr="00D85E49">
              <w:rPr>
                <w:rFonts w:ascii="Times New Roman" w:eastAsia="Times New Roman" w:hAnsi="Times New Roman" w:cs="Times New Roman"/>
                <w:sz w:val="18"/>
                <w:szCs w:val="18"/>
                <w:lang w:eastAsia="uk-UA"/>
              </w:rPr>
              <w:t>Дмитрівка</w:t>
            </w:r>
            <w:proofErr w:type="spellEnd"/>
            <w:r w:rsidRPr="00D85E49">
              <w:rPr>
                <w:rFonts w:ascii="Times New Roman" w:eastAsia="Times New Roman" w:hAnsi="Times New Roman" w:cs="Times New Roman"/>
                <w:sz w:val="18"/>
                <w:szCs w:val="18"/>
                <w:lang w:eastAsia="uk-UA"/>
              </w:rPr>
              <w:t xml:space="preserve">, територія </w:t>
            </w:r>
            <w:proofErr w:type="spellStart"/>
            <w:r w:rsidRPr="00D85E49">
              <w:rPr>
                <w:rFonts w:ascii="Times New Roman" w:eastAsia="Times New Roman" w:hAnsi="Times New Roman" w:cs="Times New Roman"/>
                <w:sz w:val="18"/>
                <w:szCs w:val="18"/>
                <w:lang w:eastAsia="uk-UA"/>
              </w:rPr>
              <w:t>Дмитрівської</w:t>
            </w:r>
            <w:proofErr w:type="spellEnd"/>
            <w:r w:rsidRPr="00D85E49">
              <w:rPr>
                <w:rFonts w:ascii="Times New Roman" w:eastAsia="Times New Roman" w:hAnsi="Times New Roman" w:cs="Times New Roman"/>
                <w:sz w:val="18"/>
                <w:szCs w:val="18"/>
                <w:lang w:eastAsia="uk-UA"/>
              </w:rPr>
              <w:t xml:space="preserve"> сільської ради, Комсомольської міської ради.</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20.04.2018 - 175 621 708,49</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35 124 341,70</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6" w:history="1">
              <w:r w:rsidR="00D85E49" w:rsidRPr="00F44862">
                <w:rPr>
                  <w:rStyle w:val="a5"/>
                  <w:rFonts w:ascii="Times New Roman" w:eastAsia="Times New Roman" w:hAnsi="Times New Roman" w:cs="Times New Roman"/>
                  <w:sz w:val="18"/>
                  <w:szCs w:val="18"/>
                  <w:lang w:eastAsia="uk-UA"/>
                </w:rPr>
                <w:t>http://torgi.fg.gov.ua/156218</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F07GL18288</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Майнові права за кредитним договором </w:t>
            </w:r>
            <w:r w:rsidRPr="00D85E49">
              <w:rPr>
                <w:rFonts w:ascii="Times New Roman" w:eastAsia="Times New Roman" w:hAnsi="Times New Roman" w:cs="Times New Roman"/>
                <w:b/>
                <w:sz w:val="18"/>
                <w:szCs w:val="18"/>
                <w:lang w:eastAsia="uk-UA"/>
              </w:rPr>
              <w:t>№687v-01-10 від 01.12.2010р.</w:t>
            </w:r>
            <w:r w:rsidRPr="00D85E49">
              <w:rPr>
                <w:rFonts w:ascii="Times New Roman" w:eastAsia="Times New Roman" w:hAnsi="Times New Roman" w:cs="Times New Roman"/>
                <w:sz w:val="18"/>
                <w:szCs w:val="18"/>
                <w:lang w:eastAsia="uk-UA"/>
              </w:rPr>
              <w:t xml:space="preserve">, що укладено з юридичною особою з забезпеченням. 1. 14 квартир загальною площею - 919,4 </w:t>
            </w:r>
            <w:proofErr w:type="spellStart"/>
            <w:r w:rsidRPr="00D85E49">
              <w:rPr>
                <w:rFonts w:ascii="Times New Roman" w:eastAsia="Times New Roman" w:hAnsi="Times New Roman" w:cs="Times New Roman"/>
                <w:sz w:val="18"/>
                <w:szCs w:val="18"/>
                <w:lang w:eastAsia="uk-UA"/>
              </w:rPr>
              <w:t>кв.м</w:t>
            </w:r>
            <w:proofErr w:type="spellEnd"/>
            <w:r w:rsidRPr="00D85E49">
              <w:rPr>
                <w:rFonts w:ascii="Times New Roman" w:eastAsia="Times New Roman" w:hAnsi="Times New Roman" w:cs="Times New Roman"/>
                <w:sz w:val="18"/>
                <w:szCs w:val="18"/>
                <w:lang w:eastAsia="uk-UA"/>
              </w:rPr>
              <w:t xml:space="preserve">, житловою площею - 384,7 </w:t>
            </w:r>
            <w:proofErr w:type="spellStart"/>
            <w:r w:rsidRPr="00D85E49">
              <w:rPr>
                <w:rFonts w:ascii="Times New Roman" w:eastAsia="Times New Roman" w:hAnsi="Times New Roman" w:cs="Times New Roman"/>
                <w:sz w:val="18"/>
                <w:szCs w:val="18"/>
                <w:lang w:eastAsia="uk-UA"/>
              </w:rPr>
              <w:t>кв.м</w:t>
            </w:r>
            <w:proofErr w:type="spellEnd"/>
            <w:r w:rsidRPr="00D85E49">
              <w:rPr>
                <w:rFonts w:ascii="Times New Roman" w:eastAsia="Times New Roman" w:hAnsi="Times New Roman" w:cs="Times New Roman"/>
                <w:sz w:val="18"/>
                <w:szCs w:val="18"/>
                <w:lang w:eastAsia="uk-UA"/>
              </w:rPr>
              <w:t xml:space="preserve">., розташовані за адресою: АР Крим, </w:t>
            </w:r>
            <w:proofErr w:type="spellStart"/>
            <w:r w:rsidRPr="00D85E49">
              <w:rPr>
                <w:rFonts w:ascii="Times New Roman" w:eastAsia="Times New Roman" w:hAnsi="Times New Roman" w:cs="Times New Roman"/>
                <w:sz w:val="18"/>
                <w:szCs w:val="18"/>
                <w:lang w:eastAsia="uk-UA"/>
              </w:rPr>
              <w:t>м.Алушта</w:t>
            </w:r>
            <w:proofErr w:type="spellEnd"/>
            <w:r w:rsidRPr="00D85E49">
              <w:rPr>
                <w:rFonts w:ascii="Times New Roman" w:eastAsia="Times New Roman" w:hAnsi="Times New Roman" w:cs="Times New Roman"/>
                <w:sz w:val="18"/>
                <w:szCs w:val="18"/>
                <w:lang w:eastAsia="uk-UA"/>
              </w:rPr>
              <w:t>,</w:t>
            </w:r>
            <w:proofErr w:type="spellStart"/>
            <w:r w:rsidRPr="00D85E49">
              <w:rPr>
                <w:rFonts w:ascii="Times New Roman" w:eastAsia="Times New Roman" w:hAnsi="Times New Roman" w:cs="Times New Roman"/>
                <w:sz w:val="18"/>
                <w:szCs w:val="18"/>
                <w:lang w:eastAsia="uk-UA"/>
              </w:rPr>
              <w:t>вул.Ювілейна</w:t>
            </w:r>
            <w:proofErr w:type="spellEnd"/>
            <w:r w:rsidRPr="00D85E49">
              <w:rPr>
                <w:rFonts w:ascii="Times New Roman" w:eastAsia="Times New Roman" w:hAnsi="Times New Roman" w:cs="Times New Roman"/>
                <w:sz w:val="18"/>
                <w:szCs w:val="18"/>
                <w:lang w:eastAsia="uk-UA"/>
              </w:rPr>
              <w:t xml:space="preserve">. 2. Майнові права вимоги </w:t>
            </w:r>
            <w:proofErr w:type="spellStart"/>
            <w:r w:rsidRPr="00D85E49">
              <w:rPr>
                <w:rFonts w:ascii="Times New Roman" w:eastAsia="Times New Roman" w:hAnsi="Times New Roman" w:cs="Times New Roman"/>
                <w:sz w:val="18"/>
                <w:szCs w:val="18"/>
                <w:lang w:eastAsia="uk-UA"/>
              </w:rPr>
              <w:t>поверн</w:t>
            </w:r>
            <w:proofErr w:type="spellEnd"/>
            <w:r w:rsidRPr="00D85E49">
              <w:rPr>
                <w:rFonts w:ascii="Times New Roman" w:eastAsia="Times New Roman" w:hAnsi="Times New Roman" w:cs="Times New Roman"/>
                <w:sz w:val="18"/>
                <w:szCs w:val="18"/>
                <w:lang w:eastAsia="uk-UA"/>
              </w:rPr>
              <w:t>. грошових коштів.</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20.04.2018 - 196 191 434,21</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39 238 286,85</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7" w:history="1">
              <w:r w:rsidR="00D85E49" w:rsidRPr="00F44862">
                <w:rPr>
                  <w:rStyle w:val="a5"/>
                  <w:rFonts w:ascii="Times New Roman" w:eastAsia="Times New Roman" w:hAnsi="Times New Roman" w:cs="Times New Roman"/>
                  <w:sz w:val="18"/>
                  <w:szCs w:val="18"/>
                  <w:lang w:eastAsia="uk-UA"/>
                </w:rPr>
                <w:t>http://torgi.fg.gov.ua/156231</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F07GL18289</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№1145м-01-07 від 07.02.2007р.</w:t>
            </w:r>
            <w:r w:rsidRPr="00D85E49">
              <w:rPr>
                <w:rFonts w:ascii="Times New Roman" w:eastAsia="Times New Roman" w:hAnsi="Times New Roman" w:cs="Times New Roman"/>
                <w:sz w:val="18"/>
                <w:szCs w:val="18"/>
                <w:lang w:eastAsia="uk-UA"/>
              </w:rPr>
              <w:t>, що укладений з юридичною особою з забезпеченням. 1. Майнові права за контрактами. 2. Договір поруки, укладений з юридичною особою.</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20.04.2018 - 1 613 598 988,76</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322 719 797,76</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8" w:history="1">
              <w:r w:rsidR="00D85E49" w:rsidRPr="00F44862">
                <w:rPr>
                  <w:rStyle w:val="a5"/>
                  <w:rFonts w:ascii="Times New Roman" w:eastAsia="Times New Roman" w:hAnsi="Times New Roman" w:cs="Times New Roman"/>
                  <w:sz w:val="18"/>
                  <w:szCs w:val="18"/>
                  <w:lang w:eastAsia="uk-UA"/>
                </w:rPr>
                <w:t>http://torgi.fg.gov.ua/128022</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572"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F07GL18290</w:t>
            </w:r>
          </w:p>
        </w:tc>
        <w:tc>
          <w:tcPr>
            <w:tcW w:w="1893"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Право вимоги за кредитним договором </w:t>
            </w:r>
            <w:r w:rsidRPr="00D85E49">
              <w:rPr>
                <w:rFonts w:ascii="Times New Roman" w:eastAsia="Times New Roman" w:hAnsi="Times New Roman" w:cs="Times New Roman"/>
                <w:b/>
                <w:sz w:val="18"/>
                <w:szCs w:val="18"/>
                <w:lang w:eastAsia="uk-UA"/>
              </w:rPr>
              <w:t>№700v-01-14 від 26.06.2014р.</w:t>
            </w:r>
            <w:r w:rsidRPr="00D85E49">
              <w:rPr>
                <w:rFonts w:ascii="Times New Roman" w:eastAsia="Times New Roman" w:hAnsi="Times New Roman" w:cs="Times New Roman"/>
                <w:sz w:val="18"/>
                <w:szCs w:val="18"/>
                <w:lang w:eastAsia="uk-UA"/>
              </w:rPr>
              <w:t xml:space="preserve">, що укладений з юридичною особою з забезпеченням. 1.Майнові права за </w:t>
            </w:r>
            <w:r w:rsidRPr="00D85E49">
              <w:rPr>
                <w:rFonts w:ascii="Times New Roman" w:eastAsia="Times New Roman" w:hAnsi="Times New Roman" w:cs="Times New Roman"/>
                <w:sz w:val="18"/>
                <w:szCs w:val="18"/>
                <w:lang w:eastAsia="uk-UA"/>
              </w:rPr>
              <w:lastRenderedPageBreak/>
              <w:t xml:space="preserve">контрактом. 2. Нерухоме майно - 31 земельна ділянка за адресою: Київська обл., </w:t>
            </w:r>
            <w:proofErr w:type="spellStart"/>
            <w:r w:rsidRPr="00D85E49">
              <w:rPr>
                <w:rFonts w:ascii="Times New Roman" w:eastAsia="Times New Roman" w:hAnsi="Times New Roman" w:cs="Times New Roman"/>
                <w:sz w:val="18"/>
                <w:szCs w:val="18"/>
                <w:lang w:eastAsia="uk-UA"/>
              </w:rPr>
              <w:t>Макарівський</w:t>
            </w:r>
            <w:proofErr w:type="spellEnd"/>
            <w:r w:rsidRPr="00D85E49">
              <w:rPr>
                <w:rFonts w:ascii="Times New Roman" w:eastAsia="Times New Roman" w:hAnsi="Times New Roman" w:cs="Times New Roman"/>
                <w:sz w:val="18"/>
                <w:szCs w:val="18"/>
                <w:lang w:eastAsia="uk-UA"/>
              </w:rPr>
              <w:t xml:space="preserve"> р-н., </w:t>
            </w:r>
            <w:proofErr w:type="spellStart"/>
            <w:r w:rsidRPr="00D85E49">
              <w:rPr>
                <w:rFonts w:ascii="Times New Roman" w:eastAsia="Times New Roman" w:hAnsi="Times New Roman" w:cs="Times New Roman"/>
                <w:sz w:val="18"/>
                <w:szCs w:val="18"/>
                <w:lang w:eastAsia="uk-UA"/>
              </w:rPr>
              <w:t>Ніжиловицька</w:t>
            </w:r>
            <w:proofErr w:type="spellEnd"/>
            <w:r w:rsidRPr="00D85E49">
              <w:rPr>
                <w:rFonts w:ascii="Times New Roman" w:eastAsia="Times New Roman" w:hAnsi="Times New Roman" w:cs="Times New Roman"/>
                <w:sz w:val="18"/>
                <w:szCs w:val="18"/>
                <w:lang w:eastAsia="uk-UA"/>
              </w:rPr>
              <w:t xml:space="preserve"> с/р.</w:t>
            </w:r>
          </w:p>
        </w:tc>
        <w:tc>
          <w:tcPr>
            <w:tcW w:w="1104"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lastRenderedPageBreak/>
              <w:t>20.04.2018 - 1 863 363 859,56</w:t>
            </w:r>
          </w:p>
        </w:tc>
        <w:tc>
          <w:tcPr>
            <w:tcW w:w="578" w:type="pct"/>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372 672 771,92</w:t>
            </w:r>
          </w:p>
        </w:tc>
        <w:tc>
          <w:tcPr>
            <w:tcW w:w="769" w:type="pct"/>
            <w:tcBorders>
              <w:top w:val="outset" w:sz="6" w:space="0" w:color="auto"/>
              <w:left w:val="outset" w:sz="6" w:space="0" w:color="auto"/>
              <w:bottom w:val="outset" w:sz="6" w:space="0" w:color="auto"/>
              <w:right w:val="outset" w:sz="6" w:space="0" w:color="auto"/>
            </w:tcBorders>
            <w:vAlign w:val="center"/>
            <w:hideMark/>
          </w:tcPr>
          <w:p w:rsidR="00D85E49" w:rsidRDefault="00651AA8" w:rsidP="00D85E49">
            <w:pPr>
              <w:spacing w:after="0" w:line="240" w:lineRule="auto"/>
              <w:jc w:val="center"/>
              <w:rPr>
                <w:rFonts w:ascii="Times New Roman" w:eastAsia="Times New Roman" w:hAnsi="Times New Roman" w:cs="Times New Roman"/>
                <w:sz w:val="18"/>
                <w:szCs w:val="18"/>
                <w:lang w:eastAsia="uk-UA"/>
              </w:rPr>
            </w:pPr>
            <w:hyperlink r:id="rId19" w:history="1">
              <w:r w:rsidR="00D85E49" w:rsidRPr="00F44862">
                <w:rPr>
                  <w:rStyle w:val="a5"/>
                  <w:rFonts w:ascii="Times New Roman" w:eastAsia="Times New Roman" w:hAnsi="Times New Roman" w:cs="Times New Roman"/>
                  <w:sz w:val="18"/>
                  <w:szCs w:val="18"/>
                  <w:lang w:eastAsia="uk-UA"/>
                </w:rPr>
                <w:t>http://torgi.fg.gov.ua/128003</w:t>
              </w:r>
            </w:hyperlink>
          </w:p>
          <w:p w:rsidR="00D85E49" w:rsidRPr="00D85E49" w:rsidRDefault="00D85E49" w:rsidP="00D85E49">
            <w:pPr>
              <w:spacing w:after="0" w:line="240" w:lineRule="auto"/>
              <w:jc w:val="center"/>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p>
        </w:tc>
      </w:tr>
    </w:tbl>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lastRenderedPageBreak/>
        <w:t xml:space="preserve">                                                                                                                                                           </w:t>
      </w:r>
    </w:p>
    <w:tbl>
      <w:tblPr>
        <w:tblW w:w="5503" w:type="pct"/>
        <w:tblCellSpacing w:w="15" w:type="dxa"/>
        <w:tblInd w:w="-7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70"/>
        <w:gridCol w:w="6804"/>
      </w:tblGrid>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Номер та дата рішення</w:t>
            </w:r>
            <w:r>
              <w:rPr>
                <w:rFonts w:ascii="Times New Roman" w:eastAsia="Times New Roman" w:hAnsi="Times New Roman" w:cs="Times New Roman"/>
                <w:sz w:val="18"/>
                <w:szCs w:val="18"/>
                <w:lang w:eastAsia="uk-UA"/>
              </w:rPr>
              <w:t xml:space="preserve"> </w:t>
            </w:r>
            <w:r w:rsidRPr="00D85E49">
              <w:rPr>
                <w:rFonts w:ascii="Times New Roman" w:eastAsia="Times New Roman" w:hAnsi="Times New Roman" w:cs="Times New Roman"/>
                <w:sz w:val="18"/>
                <w:szCs w:val="18"/>
                <w:lang w:eastAsia="uk-UA"/>
              </w:rPr>
              <w:t xml:space="preserve">Фонду про затвердження умов продажу активів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 809 від 19.03.2018 р.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Організатор відкритих торгів (аукціону)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ЄДИНИЙ КАБІНЕТ -  Посилання на перелік організаторів відкритих торгів (аукціонів):</w:t>
            </w:r>
            <w:proofErr w:type="spellStart"/>
            <w:r w:rsidR="00651AA8" w:rsidRPr="00D85E49">
              <w:rPr>
                <w:rFonts w:ascii="Times New Roman" w:eastAsia="Times New Roman" w:hAnsi="Times New Roman" w:cs="Times New Roman"/>
                <w:sz w:val="18"/>
                <w:szCs w:val="18"/>
                <w:lang w:eastAsia="uk-UA"/>
              </w:rPr>
              <w:fldChar w:fldCharType="begin"/>
            </w:r>
            <w:r w:rsidRPr="00D85E49">
              <w:rPr>
                <w:rFonts w:ascii="Times New Roman" w:eastAsia="Times New Roman" w:hAnsi="Times New Roman" w:cs="Times New Roman"/>
                <w:sz w:val="18"/>
                <w:szCs w:val="18"/>
                <w:lang w:eastAsia="uk-UA"/>
              </w:rPr>
              <w:instrText xml:space="preserve"> HYPERLINK "http://torgi.fg.gov.ua/prozorrosale" </w:instrText>
            </w:r>
            <w:r w:rsidR="00651AA8" w:rsidRPr="00D85E49">
              <w:rPr>
                <w:rFonts w:ascii="Times New Roman" w:eastAsia="Times New Roman" w:hAnsi="Times New Roman" w:cs="Times New Roman"/>
                <w:sz w:val="18"/>
                <w:szCs w:val="18"/>
                <w:lang w:eastAsia="uk-UA"/>
              </w:rPr>
              <w:fldChar w:fldCharType="separate"/>
            </w:r>
            <w:r w:rsidRPr="00D85E49">
              <w:rPr>
                <w:rFonts w:ascii="Times New Roman" w:eastAsia="Times New Roman" w:hAnsi="Times New Roman" w:cs="Times New Roman"/>
                <w:color w:val="0000FF"/>
                <w:sz w:val="18"/>
                <w:szCs w:val="18"/>
                <w:u w:val="single"/>
                <w:lang w:eastAsia="uk-UA"/>
              </w:rPr>
              <w:t>http</w:t>
            </w:r>
            <w:proofErr w:type="spellEnd"/>
            <w:r w:rsidRPr="00D85E49">
              <w:rPr>
                <w:rFonts w:ascii="Times New Roman" w:eastAsia="Times New Roman" w:hAnsi="Times New Roman" w:cs="Times New Roman"/>
                <w:color w:val="0000FF"/>
                <w:sz w:val="18"/>
                <w:szCs w:val="18"/>
                <w:u w:val="single"/>
                <w:lang w:eastAsia="uk-UA"/>
              </w:rPr>
              <w:t>://</w:t>
            </w:r>
            <w:proofErr w:type="spellStart"/>
            <w:r w:rsidRPr="00D85E49">
              <w:rPr>
                <w:rFonts w:ascii="Times New Roman" w:eastAsia="Times New Roman" w:hAnsi="Times New Roman" w:cs="Times New Roman"/>
                <w:color w:val="0000FF"/>
                <w:sz w:val="18"/>
                <w:szCs w:val="18"/>
                <w:u w:val="single"/>
                <w:lang w:eastAsia="uk-UA"/>
              </w:rPr>
              <w:t>torgi.fg.gov.ua</w:t>
            </w:r>
            <w:proofErr w:type="spellEnd"/>
            <w:r w:rsidRPr="00D85E49">
              <w:rPr>
                <w:rFonts w:ascii="Times New Roman" w:eastAsia="Times New Roman" w:hAnsi="Times New Roman" w:cs="Times New Roman"/>
                <w:color w:val="0000FF"/>
                <w:sz w:val="18"/>
                <w:szCs w:val="18"/>
                <w:u w:val="single"/>
                <w:lang w:eastAsia="uk-UA"/>
              </w:rPr>
              <w:t>/</w:t>
            </w:r>
            <w:proofErr w:type="spellStart"/>
            <w:r w:rsidRPr="00D85E49">
              <w:rPr>
                <w:rFonts w:ascii="Times New Roman" w:eastAsia="Times New Roman" w:hAnsi="Times New Roman" w:cs="Times New Roman"/>
                <w:color w:val="0000FF"/>
                <w:sz w:val="18"/>
                <w:szCs w:val="18"/>
                <w:u w:val="single"/>
                <w:lang w:eastAsia="uk-UA"/>
              </w:rPr>
              <w:t>prozorrosale</w:t>
            </w:r>
            <w:proofErr w:type="spellEnd"/>
            <w:r w:rsidR="00651AA8" w:rsidRPr="00D85E49">
              <w:rPr>
                <w:rFonts w:ascii="Times New Roman" w:eastAsia="Times New Roman" w:hAnsi="Times New Roman" w:cs="Times New Roman"/>
                <w:sz w:val="18"/>
                <w:szCs w:val="18"/>
                <w:lang w:eastAsia="uk-UA"/>
              </w:rPr>
              <w:fldChar w:fldCharType="end"/>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Учасники відкритих торгів (аукціону)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Розмір гарантійного внеску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5% (п`ять) відсотків від початкової ціни реалізації лотів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Вимоги щодо кількості зареєстрованих учасників відкритих торгів (аукціону)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Відкриті торги (аукціон) не можуть вважатися такими, що відбулися, у разі відсутності ставки.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Банківські реквізити для перерахування гарантійного внеску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відкритих торгів (аукціонів) розміщені за наступним посиланням: </w:t>
            </w:r>
            <w:hyperlink r:id="rId20" w:history="1">
              <w:r w:rsidRPr="00D85E49">
                <w:rPr>
                  <w:rFonts w:ascii="Times New Roman" w:eastAsia="Times New Roman" w:hAnsi="Times New Roman" w:cs="Times New Roman"/>
                  <w:color w:val="0000FF"/>
                  <w:sz w:val="18"/>
                  <w:szCs w:val="18"/>
                  <w:u w:val="single"/>
                  <w:lang w:eastAsia="uk-UA"/>
                </w:rPr>
                <w:t>http://torgi.fg.gov.ua/prozorrosale</w:t>
              </w:r>
            </w:hyperlink>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Крок аукціону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1% (один) </w:t>
            </w:r>
            <w:proofErr w:type="spellStart"/>
            <w:r w:rsidRPr="00D85E49">
              <w:rPr>
                <w:rFonts w:ascii="Times New Roman" w:eastAsia="Times New Roman" w:hAnsi="Times New Roman" w:cs="Times New Roman"/>
                <w:sz w:val="18"/>
                <w:szCs w:val="18"/>
                <w:lang w:eastAsia="uk-UA"/>
              </w:rPr>
              <w:t>відсотоквід</w:t>
            </w:r>
            <w:proofErr w:type="spellEnd"/>
            <w:r w:rsidRPr="00D85E49">
              <w:rPr>
                <w:rFonts w:ascii="Times New Roman" w:eastAsia="Times New Roman" w:hAnsi="Times New Roman" w:cs="Times New Roman"/>
                <w:sz w:val="18"/>
                <w:szCs w:val="18"/>
                <w:lang w:eastAsia="uk-UA"/>
              </w:rPr>
              <w:t xml:space="preserve"> початкової ціни реалізації лотів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Порядок ознайомлення з активом у кімнаті даних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w:t>
            </w:r>
            <w:hyperlink r:id="rId21" w:history="1">
              <w:r w:rsidRPr="00D85E49">
                <w:rPr>
                  <w:rStyle w:val="a5"/>
                  <w:rFonts w:ascii="Times New Roman" w:eastAsia="Times New Roman" w:hAnsi="Times New Roman" w:cs="Times New Roman"/>
                  <w:sz w:val="18"/>
                  <w:szCs w:val="18"/>
                  <w:lang w:eastAsia="uk-UA"/>
                </w:rPr>
                <w:t>http://torgi.fg.gov.ua/nda</w:t>
              </w:r>
            </w:hyperlink>
            <w:r w:rsidRPr="00D85E49">
              <w:rPr>
                <w:rFonts w:ascii="Times New Roman" w:eastAsia="Times New Roman" w:hAnsi="Times New Roman" w:cs="Times New Roman"/>
                <w:sz w:val="18"/>
                <w:szCs w:val="18"/>
                <w:lang w:eastAsia="uk-UA"/>
              </w:rPr>
              <w:t xml:space="preserve">. </w:t>
            </w:r>
            <w:r w:rsidRPr="00D85E49">
              <w:rPr>
                <w:rFonts w:ascii="Times New Roman" w:eastAsia="Times New Roman" w:hAnsi="Times New Roman" w:cs="Times New Roman"/>
                <w:sz w:val="18"/>
                <w:szCs w:val="18"/>
                <w:lang w:eastAsia="uk-UA"/>
              </w:rPr>
              <w:br/>
              <w:t>Заявки подаються в паперовому та електронному вигляді на наступні адреси:</w:t>
            </w:r>
          </w:p>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1) ФГВФО, 04053, м. Київ, вул. Січових  Стрільців, 17 та електронною поштою: </w:t>
            </w:r>
            <w:hyperlink r:id="rId22" w:history="1">
              <w:r w:rsidRPr="00D85E49">
                <w:rPr>
                  <w:rStyle w:val="a5"/>
                  <w:rFonts w:ascii="Times New Roman" w:eastAsia="Times New Roman" w:hAnsi="Times New Roman" w:cs="Times New Roman"/>
                  <w:sz w:val="18"/>
                  <w:szCs w:val="18"/>
                  <w:lang w:eastAsia="uk-UA"/>
                </w:rPr>
                <w:t>clo@fg.gov.ua</w:t>
              </w:r>
            </w:hyperlink>
            <w:r w:rsidRPr="00D85E49">
              <w:rPr>
                <w:rFonts w:ascii="Times New Roman" w:eastAsia="Times New Roman" w:hAnsi="Times New Roman" w:cs="Times New Roman"/>
                <w:sz w:val="18"/>
                <w:szCs w:val="18"/>
                <w:lang w:eastAsia="uk-UA"/>
              </w:rPr>
              <w:t>;</w:t>
            </w:r>
          </w:p>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2) АТ «БАНК «ФІНАНСИ ТА КРЕДИТ», 04</w:t>
            </w:r>
            <w:r w:rsidRPr="00D85E49">
              <w:rPr>
                <w:rFonts w:ascii="Times New Roman" w:eastAsia="Times New Roman" w:hAnsi="Times New Roman" w:cs="Times New Roman"/>
                <w:sz w:val="18"/>
                <w:szCs w:val="18"/>
                <w:lang w:val="ru-RU" w:eastAsia="uk-UA"/>
              </w:rPr>
              <w:t>112</w:t>
            </w:r>
            <w:r w:rsidRPr="00D85E49">
              <w:rPr>
                <w:rFonts w:ascii="Times New Roman" w:eastAsia="Times New Roman" w:hAnsi="Times New Roman" w:cs="Times New Roman"/>
                <w:sz w:val="18"/>
                <w:szCs w:val="18"/>
                <w:lang w:eastAsia="uk-UA"/>
              </w:rPr>
              <w:t xml:space="preserve">, м. Київ, вул. </w:t>
            </w:r>
            <w:proofErr w:type="spellStart"/>
            <w:r w:rsidRPr="00D85E49">
              <w:rPr>
                <w:rFonts w:ascii="Times New Roman" w:eastAsia="Times New Roman" w:hAnsi="Times New Roman" w:cs="Times New Roman"/>
                <w:sz w:val="18"/>
                <w:szCs w:val="18"/>
                <w:lang w:eastAsia="uk-UA"/>
              </w:rPr>
              <w:t>Дегтярівська</w:t>
            </w:r>
            <w:proofErr w:type="spellEnd"/>
            <w:r w:rsidRPr="00D85E49">
              <w:rPr>
                <w:rFonts w:ascii="Times New Roman" w:eastAsia="Times New Roman" w:hAnsi="Times New Roman" w:cs="Times New Roman"/>
                <w:sz w:val="18"/>
                <w:szCs w:val="18"/>
                <w:lang w:eastAsia="uk-UA"/>
              </w:rPr>
              <w:t>, 48, та електронною поштою:</w:t>
            </w:r>
            <w:r w:rsidRPr="00D85E49">
              <w:rPr>
                <w:rFonts w:ascii="Times New Roman" w:eastAsia="Times New Roman" w:hAnsi="Times New Roman" w:cs="Times New Roman"/>
                <w:sz w:val="18"/>
                <w:szCs w:val="18"/>
                <w:lang w:val="ru-RU" w:eastAsia="uk-UA"/>
              </w:rPr>
              <w:t xml:space="preserve"> </w:t>
            </w:r>
            <w:hyperlink r:id="rId23" w:history="1">
              <w:r w:rsidRPr="00D85E49">
                <w:rPr>
                  <w:rStyle w:val="a5"/>
                  <w:rFonts w:ascii="Times New Roman" w:eastAsia="Times New Roman" w:hAnsi="Times New Roman" w:cs="Times New Roman"/>
                  <w:sz w:val="18"/>
                  <w:szCs w:val="18"/>
                  <w:lang w:eastAsia="uk-UA"/>
                </w:rPr>
                <w:t>oleksandr.dovbnia@fcbank.com.ua</w:t>
              </w:r>
            </w:hyperlink>
            <w:r w:rsidRPr="00D85E49">
              <w:rPr>
                <w:rFonts w:ascii="Times New Roman" w:eastAsia="Times New Roman" w:hAnsi="Times New Roman" w:cs="Times New Roman"/>
                <w:sz w:val="18"/>
                <w:szCs w:val="18"/>
                <w:lang w:val="ru-RU" w:eastAsia="uk-UA"/>
              </w:rPr>
              <w:t>;</w:t>
            </w:r>
            <w:r w:rsidRPr="00D85E49">
              <w:rPr>
                <w:rFonts w:ascii="Times New Roman" w:eastAsia="Times New Roman" w:hAnsi="Times New Roman" w:cs="Times New Roman"/>
                <w:sz w:val="18"/>
                <w:szCs w:val="18"/>
                <w:lang w:eastAsia="uk-UA"/>
              </w:rPr>
              <w:t xml:space="preserve"> </w:t>
            </w:r>
          </w:p>
          <w:p w:rsidR="00D85E49" w:rsidRPr="00D85E49" w:rsidRDefault="00651AA8" w:rsidP="00D85E49">
            <w:pPr>
              <w:spacing w:after="0" w:line="240" w:lineRule="auto"/>
              <w:rPr>
                <w:rFonts w:ascii="Times New Roman" w:eastAsia="Times New Roman" w:hAnsi="Times New Roman" w:cs="Times New Roman"/>
                <w:sz w:val="18"/>
                <w:szCs w:val="18"/>
                <w:lang w:eastAsia="uk-UA"/>
              </w:rPr>
            </w:pPr>
            <w:hyperlink r:id="rId24" w:history="1">
              <w:r w:rsidR="00D85E49" w:rsidRPr="00D85E49">
                <w:rPr>
                  <w:rStyle w:val="a5"/>
                  <w:rFonts w:ascii="Times New Roman" w:eastAsia="Times New Roman" w:hAnsi="Times New Roman" w:cs="Times New Roman"/>
                  <w:sz w:val="18"/>
                  <w:szCs w:val="18"/>
                  <w:lang w:eastAsia="uk-UA"/>
                </w:rPr>
                <w:t>nataliia.ushchapivska@fcbank.com.ua</w:t>
              </w:r>
            </w:hyperlink>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Контактна особа банку з питань ознайомлення з активом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b/>
                <w:bCs/>
                <w:sz w:val="18"/>
                <w:szCs w:val="18"/>
                <w:lang w:eastAsia="uk-UA"/>
              </w:rPr>
            </w:pPr>
            <w:r w:rsidRPr="00D85E49">
              <w:rPr>
                <w:rFonts w:ascii="Times New Roman" w:eastAsia="Times New Roman" w:hAnsi="Times New Roman" w:cs="Times New Roman"/>
                <w:sz w:val="18"/>
                <w:szCs w:val="18"/>
                <w:lang w:eastAsia="uk-UA"/>
              </w:rPr>
              <w:t xml:space="preserve">Довбня Олександр Миколайович, тел. (050) 613-44-84, 04112, м. Київ, вул. </w:t>
            </w:r>
            <w:proofErr w:type="spellStart"/>
            <w:r w:rsidRPr="00D85E49">
              <w:rPr>
                <w:rFonts w:ascii="Times New Roman" w:eastAsia="Times New Roman" w:hAnsi="Times New Roman" w:cs="Times New Roman"/>
                <w:sz w:val="18"/>
                <w:szCs w:val="18"/>
                <w:lang w:eastAsia="uk-UA"/>
              </w:rPr>
              <w:t>Дегтярівська</w:t>
            </w:r>
            <w:proofErr w:type="spellEnd"/>
            <w:r w:rsidRPr="00D85E49">
              <w:rPr>
                <w:rFonts w:ascii="Times New Roman" w:eastAsia="Times New Roman" w:hAnsi="Times New Roman" w:cs="Times New Roman"/>
                <w:sz w:val="18"/>
                <w:szCs w:val="18"/>
                <w:lang w:eastAsia="uk-UA"/>
              </w:rPr>
              <w:t xml:space="preserve">, 48 </w:t>
            </w:r>
            <w:hyperlink r:id="rId25" w:history="1">
              <w:r w:rsidRPr="00D85E49">
                <w:rPr>
                  <w:rStyle w:val="a5"/>
                  <w:rFonts w:ascii="Times New Roman" w:eastAsia="Times New Roman" w:hAnsi="Times New Roman" w:cs="Times New Roman"/>
                  <w:sz w:val="18"/>
                  <w:szCs w:val="18"/>
                  <w:lang w:eastAsia="uk-UA"/>
                </w:rPr>
                <w:t>oleksandr.dovbnia@fcbank.com.ua</w:t>
              </w:r>
            </w:hyperlink>
          </w:p>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Ущапівська Наталія Василівна, тел. (044) 354-17-66, 04112, м. Київ, вул. </w:t>
            </w:r>
            <w:proofErr w:type="spellStart"/>
            <w:r w:rsidRPr="00D85E49">
              <w:rPr>
                <w:rFonts w:ascii="Times New Roman" w:eastAsia="Times New Roman" w:hAnsi="Times New Roman" w:cs="Times New Roman"/>
                <w:sz w:val="18"/>
                <w:szCs w:val="18"/>
                <w:lang w:eastAsia="uk-UA"/>
              </w:rPr>
              <w:t>Дегтярівська</w:t>
            </w:r>
            <w:proofErr w:type="spellEnd"/>
            <w:r w:rsidRPr="00D85E49">
              <w:rPr>
                <w:rFonts w:ascii="Times New Roman" w:eastAsia="Times New Roman" w:hAnsi="Times New Roman" w:cs="Times New Roman"/>
                <w:sz w:val="18"/>
                <w:szCs w:val="18"/>
                <w:lang w:eastAsia="uk-UA"/>
              </w:rPr>
              <w:t xml:space="preserve">, 48 </w:t>
            </w:r>
            <w:hyperlink r:id="rId26" w:history="1">
              <w:r w:rsidRPr="00D85E49">
                <w:rPr>
                  <w:rStyle w:val="a5"/>
                  <w:rFonts w:ascii="Times New Roman" w:eastAsia="Times New Roman" w:hAnsi="Times New Roman" w:cs="Times New Roman"/>
                  <w:sz w:val="18"/>
                  <w:szCs w:val="18"/>
                  <w:lang w:eastAsia="uk-UA"/>
                </w:rPr>
                <w:t>nataliia.ushchapivska@fcbank.com.ua</w:t>
              </w:r>
            </w:hyperlink>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Дата проведення відкритих торгів (аукціону)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20.04.2018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Час проведення відкритих торгів (аукціону)/електронного аукціону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Електронний аукціон розпочинається в проміжок часу з 9-30 год. до 10-00 год. </w:t>
            </w:r>
            <w:r w:rsidRPr="00D85E49">
              <w:rPr>
                <w:rFonts w:ascii="Times New Roman" w:eastAsia="Times New Roman" w:hAnsi="Times New Roman" w:cs="Times New Roman"/>
                <w:sz w:val="18"/>
                <w:szCs w:val="18"/>
                <w:lang w:eastAsia="uk-UA"/>
              </w:rPr>
              <w:b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r w:rsidRPr="00D85E49">
              <w:rPr>
                <w:rFonts w:ascii="Times New Roman" w:eastAsia="Times New Roman" w:hAnsi="Times New Roman" w:cs="Times New Roman"/>
                <w:sz w:val="18"/>
                <w:szCs w:val="18"/>
                <w:lang w:eastAsia="uk-UA"/>
              </w:rPr>
              <w:br/>
              <w:t>Етап подання цінових пропозицій - з 16-15 год. до 17-00 год. (загальна тривалість складає 15 хвилин) :</w:t>
            </w:r>
            <w:r w:rsidRPr="00D85E49">
              <w:rPr>
                <w:rFonts w:ascii="Times New Roman" w:eastAsia="Times New Roman" w:hAnsi="Times New Roman" w:cs="Times New Roman"/>
                <w:sz w:val="18"/>
                <w:szCs w:val="18"/>
                <w:lang w:eastAsia="uk-UA"/>
              </w:rPr>
              <w:br/>
              <w:t xml:space="preserve">- Період подання закритих цінових пропозицій – з 16-15 </w:t>
            </w:r>
            <w:proofErr w:type="spellStart"/>
            <w:r w:rsidRPr="00D85E49">
              <w:rPr>
                <w:rFonts w:ascii="Times New Roman" w:eastAsia="Times New Roman" w:hAnsi="Times New Roman" w:cs="Times New Roman"/>
                <w:sz w:val="18"/>
                <w:szCs w:val="18"/>
                <w:lang w:eastAsia="uk-UA"/>
              </w:rPr>
              <w:t>год</w:t>
            </w:r>
            <w:proofErr w:type="spellEnd"/>
            <w:r w:rsidRPr="00D85E49">
              <w:rPr>
                <w:rFonts w:ascii="Times New Roman" w:eastAsia="Times New Roman" w:hAnsi="Times New Roman" w:cs="Times New Roman"/>
                <w:sz w:val="18"/>
                <w:szCs w:val="18"/>
                <w:lang w:eastAsia="uk-UA"/>
              </w:rPr>
              <w:t xml:space="preserve"> до 16-55 год. (загальна тривалість складає 10 </w:t>
            </w:r>
            <w:proofErr w:type="spellStart"/>
            <w:r w:rsidRPr="00D85E49">
              <w:rPr>
                <w:rFonts w:ascii="Times New Roman" w:eastAsia="Times New Roman" w:hAnsi="Times New Roman" w:cs="Times New Roman"/>
                <w:sz w:val="18"/>
                <w:szCs w:val="18"/>
                <w:lang w:eastAsia="uk-UA"/>
              </w:rPr>
              <w:t>хв</w:t>
            </w:r>
            <w:proofErr w:type="spellEnd"/>
            <w:r w:rsidRPr="00D85E49">
              <w:rPr>
                <w:rFonts w:ascii="Times New Roman" w:eastAsia="Times New Roman" w:hAnsi="Times New Roman" w:cs="Times New Roman"/>
                <w:sz w:val="18"/>
                <w:szCs w:val="18"/>
                <w:lang w:eastAsia="uk-UA"/>
              </w:rPr>
              <w:t>)</w:t>
            </w:r>
            <w:r w:rsidRPr="00D85E49">
              <w:rPr>
                <w:rFonts w:ascii="Times New Roman" w:eastAsia="Times New Roman" w:hAnsi="Times New Roman" w:cs="Times New Roman"/>
                <w:sz w:val="18"/>
                <w:szCs w:val="18"/>
                <w:lang w:eastAsia="uk-UA"/>
              </w:rPr>
              <w:br/>
              <w:t xml:space="preserve">- Період подання цінової пропозиції – з 16-25 год. до 17-00 год. (загальна тривалість складає 5 хвилин)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Термін прийняття заяв про участь у відкритих торгах (аукціоні)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Дата початку прийняття заяв – з дати публікації оголошення.</w:t>
            </w:r>
          </w:p>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Кінцевий термін прийняття заяв: 20.04.2018 </w:t>
            </w:r>
            <w:r w:rsidRPr="00D85E49">
              <w:rPr>
                <w:rFonts w:ascii="Times New Roman" w:eastAsia="Times New Roman" w:hAnsi="Times New Roman" w:cs="Times New Roman"/>
                <w:b/>
                <w:bCs/>
                <w:sz w:val="18"/>
                <w:szCs w:val="18"/>
                <w:lang w:eastAsia="uk-UA"/>
              </w:rPr>
              <w:t>до 16:00</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Електронна адреса для доступу до відкритих торгів (аукціону)/електронного аукціону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w:t>
            </w:r>
            <w:hyperlink r:id="rId27" w:history="1">
              <w:r w:rsidRPr="00D85E49">
                <w:rPr>
                  <w:rFonts w:ascii="Times New Roman" w:eastAsia="Times New Roman" w:hAnsi="Times New Roman" w:cs="Times New Roman"/>
                  <w:color w:val="0000FF"/>
                  <w:sz w:val="18"/>
                  <w:szCs w:val="18"/>
                  <w:u w:val="single"/>
                  <w:lang w:eastAsia="uk-UA"/>
                </w:rPr>
                <w:t>www.prozorro.sale</w:t>
              </w:r>
            </w:hyperlink>
            <w:r w:rsidRPr="00D85E49">
              <w:rPr>
                <w:rFonts w:ascii="Times New Roman" w:eastAsia="Times New Roman" w:hAnsi="Times New Roman" w:cs="Times New Roman"/>
                <w:sz w:val="18"/>
                <w:szCs w:val="18"/>
                <w:lang w:eastAsia="uk-UA"/>
              </w:rPr>
              <w:t xml:space="preserve">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Кінцева дата перерахування гарантійного внеску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Default="00D85E49" w:rsidP="00D85E49">
            <w:pPr>
              <w:spacing w:after="0" w:line="240" w:lineRule="auto"/>
              <w:rPr>
                <w:rFonts w:ascii="Times New Roman" w:eastAsia="Times New Roman" w:hAnsi="Times New Roman" w:cs="Times New Roman"/>
                <w:b/>
                <w:bCs/>
                <w:sz w:val="18"/>
                <w:szCs w:val="18"/>
                <w:lang w:eastAsia="uk-UA"/>
              </w:rPr>
            </w:pPr>
            <w:r w:rsidRPr="00D85E49">
              <w:rPr>
                <w:rFonts w:ascii="Times New Roman" w:eastAsia="Times New Roman" w:hAnsi="Times New Roman" w:cs="Times New Roman"/>
                <w:sz w:val="18"/>
                <w:szCs w:val="18"/>
                <w:lang w:eastAsia="uk-UA"/>
              </w:rPr>
              <w:t xml:space="preserve"> 20.04.2018 </w:t>
            </w:r>
            <w:r w:rsidRPr="00D85E49">
              <w:rPr>
                <w:rFonts w:ascii="Times New Roman" w:eastAsia="Times New Roman" w:hAnsi="Times New Roman" w:cs="Times New Roman"/>
                <w:b/>
                <w:bCs/>
                <w:sz w:val="18"/>
                <w:szCs w:val="18"/>
                <w:lang w:eastAsia="uk-UA"/>
              </w:rPr>
              <w:t>до 16:00</w:t>
            </w:r>
          </w:p>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  </w:t>
            </w:r>
          </w:p>
        </w:tc>
      </w:tr>
      <w:tr w:rsidR="00D85E49" w:rsidRPr="00D85E49" w:rsidTr="00D85E49">
        <w:trPr>
          <w:tblCellSpacing w:w="15" w:type="dxa"/>
        </w:trPr>
        <w:tc>
          <w:tcPr>
            <w:tcW w:w="3925"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Розмір реєстраційного внеску  </w:t>
            </w:r>
          </w:p>
        </w:tc>
        <w:tc>
          <w:tcPr>
            <w:tcW w:w="6759" w:type="dxa"/>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Реєстраційний внесок відсутній.  </w:t>
            </w:r>
          </w:p>
        </w:tc>
      </w:tr>
      <w:tr w:rsidR="00D85E49" w:rsidRPr="00D85E49" w:rsidTr="00D85E49">
        <w:trPr>
          <w:tblCellSpacing w:w="15" w:type="dxa"/>
        </w:trPr>
        <w:tc>
          <w:tcPr>
            <w:tcW w:w="10714" w:type="dxa"/>
            <w:gridSpan w:val="2"/>
            <w:tcBorders>
              <w:top w:val="outset" w:sz="6" w:space="0" w:color="auto"/>
              <w:left w:val="outset" w:sz="6" w:space="0" w:color="auto"/>
              <w:bottom w:val="outset" w:sz="6" w:space="0" w:color="auto"/>
              <w:right w:val="outset" w:sz="6" w:space="0" w:color="auto"/>
            </w:tcBorders>
            <w:vAlign w:val="center"/>
            <w:hideMark/>
          </w:tcPr>
          <w:p w:rsidR="00D85E49" w:rsidRPr="00D85E49" w:rsidRDefault="00D85E49" w:rsidP="00D85E49">
            <w:pPr>
              <w:spacing w:after="0" w:line="240" w:lineRule="auto"/>
              <w:rPr>
                <w:rFonts w:ascii="Times New Roman" w:eastAsia="Times New Roman" w:hAnsi="Times New Roman" w:cs="Times New Roman"/>
                <w:sz w:val="18"/>
                <w:szCs w:val="18"/>
                <w:lang w:eastAsia="uk-UA"/>
              </w:rPr>
            </w:pPr>
            <w:r w:rsidRPr="00D85E49">
              <w:rPr>
                <w:rFonts w:ascii="Times New Roman" w:eastAsia="Times New Roman" w:hAnsi="Times New Roman" w:cs="Times New Roman"/>
                <w:sz w:val="18"/>
                <w:szCs w:val="18"/>
                <w:lang w:eastAsia="uk-UA"/>
              </w:rPr>
              <w:t xml:space="preserve"> 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адміністрації або ліквідації, який розміщений на </w:t>
            </w:r>
            <w:proofErr w:type="spellStart"/>
            <w:r w:rsidRPr="00D85E49">
              <w:rPr>
                <w:rFonts w:ascii="Times New Roman" w:eastAsia="Times New Roman" w:hAnsi="Times New Roman" w:cs="Times New Roman"/>
                <w:sz w:val="18"/>
                <w:szCs w:val="18"/>
                <w:lang w:eastAsia="uk-UA"/>
              </w:rPr>
              <w:t>веб-сайті</w:t>
            </w:r>
            <w:proofErr w:type="spellEnd"/>
            <w:r w:rsidRPr="00D85E49">
              <w:rPr>
                <w:rFonts w:ascii="Times New Roman" w:eastAsia="Times New Roman" w:hAnsi="Times New Roman" w:cs="Times New Roman"/>
                <w:sz w:val="18"/>
                <w:szCs w:val="18"/>
                <w:lang w:eastAsia="uk-UA"/>
              </w:rPr>
              <w:t xml:space="preserve">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     </w:t>
            </w:r>
          </w:p>
        </w:tc>
      </w:tr>
    </w:tbl>
    <w:p w:rsidR="000E20CC" w:rsidRPr="00D85E49" w:rsidRDefault="000E20CC" w:rsidP="00D85E49">
      <w:pPr>
        <w:spacing w:after="0" w:line="240" w:lineRule="auto"/>
        <w:rPr>
          <w:rFonts w:ascii="Times New Roman" w:eastAsia="Times New Roman" w:hAnsi="Times New Roman" w:cs="Times New Roman"/>
          <w:sz w:val="18"/>
          <w:szCs w:val="18"/>
          <w:lang w:eastAsia="uk-UA"/>
        </w:rPr>
      </w:pPr>
    </w:p>
    <w:sectPr w:rsidR="000E20CC" w:rsidRPr="00D85E49" w:rsidSect="000E20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228F3"/>
    <w:multiLevelType w:val="multilevel"/>
    <w:tmpl w:val="452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85E49"/>
    <w:rsid w:val="000E20CC"/>
    <w:rsid w:val="00651AA8"/>
    <w:rsid w:val="00831FEE"/>
    <w:rsid w:val="00D85E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CC"/>
  </w:style>
  <w:style w:type="paragraph" w:styleId="2">
    <w:name w:val="heading 2"/>
    <w:basedOn w:val="a"/>
    <w:link w:val="20"/>
    <w:uiPriority w:val="9"/>
    <w:qFormat/>
    <w:rsid w:val="00D85E4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5E49"/>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D85E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D85E49"/>
    <w:rPr>
      <w:i/>
      <w:iCs/>
    </w:rPr>
  </w:style>
  <w:style w:type="character" w:styleId="a5">
    <w:name w:val="Hyperlink"/>
    <w:basedOn w:val="a0"/>
    <w:uiPriority w:val="99"/>
    <w:unhideWhenUsed/>
    <w:rsid w:val="00D85E49"/>
    <w:rPr>
      <w:color w:val="0000FF"/>
      <w:u w:val="single"/>
    </w:rPr>
  </w:style>
  <w:style w:type="paragraph" w:styleId="a6">
    <w:name w:val="Balloon Text"/>
    <w:basedOn w:val="a"/>
    <w:link w:val="a7"/>
    <w:uiPriority w:val="99"/>
    <w:semiHidden/>
    <w:unhideWhenUsed/>
    <w:rsid w:val="00D85E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813373">
      <w:bodyDiv w:val="1"/>
      <w:marLeft w:val="0"/>
      <w:marRight w:val="0"/>
      <w:marTop w:val="0"/>
      <w:marBottom w:val="0"/>
      <w:divBdr>
        <w:top w:val="none" w:sz="0" w:space="0" w:color="auto"/>
        <w:left w:val="none" w:sz="0" w:space="0" w:color="auto"/>
        <w:bottom w:val="none" w:sz="0" w:space="0" w:color="auto"/>
        <w:right w:val="none" w:sz="0" w:space="0" w:color="auto"/>
      </w:divBdr>
      <w:divsChild>
        <w:div w:id="1606116150">
          <w:marLeft w:val="0"/>
          <w:marRight w:val="0"/>
          <w:marTop w:val="0"/>
          <w:marBottom w:val="0"/>
          <w:divBdr>
            <w:top w:val="none" w:sz="0" w:space="0" w:color="auto"/>
            <w:left w:val="none" w:sz="0" w:space="0" w:color="auto"/>
            <w:bottom w:val="none" w:sz="0" w:space="0" w:color="auto"/>
            <w:right w:val="none" w:sz="0" w:space="0" w:color="auto"/>
          </w:divBdr>
          <w:divsChild>
            <w:div w:id="1977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fg.gov.ua/120915" TargetMode="External"/><Relationship Id="rId13" Type="http://schemas.openxmlformats.org/officeDocument/2006/relationships/hyperlink" Target="http://torgi.fg.gov.ua/153768" TargetMode="External"/><Relationship Id="rId18" Type="http://schemas.openxmlformats.org/officeDocument/2006/relationships/hyperlink" Target="http://torgi.fg.gov.ua/128022" TargetMode="External"/><Relationship Id="rId26" Type="http://schemas.openxmlformats.org/officeDocument/2006/relationships/hyperlink" Target="mailto:nataliia.ushchapivska@fcbank.com.ua" TargetMode="External"/><Relationship Id="rId3" Type="http://schemas.openxmlformats.org/officeDocument/2006/relationships/settings" Target="settings.xml"/><Relationship Id="rId21" Type="http://schemas.openxmlformats.org/officeDocument/2006/relationships/hyperlink" Target="http://torgi.fg.gov.ua/nda" TargetMode="External"/><Relationship Id="rId7" Type="http://schemas.openxmlformats.org/officeDocument/2006/relationships/hyperlink" Target="http://torgi.fg.gov.ua/121246" TargetMode="External"/><Relationship Id="rId12" Type="http://schemas.openxmlformats.org/officeDocument/2006/relationships/hyperlink" Target="http://torgi.fg.gov.ua/153781" TargetMode="External"/><Relationship Id="rId17" Type="http://schemas.openxmlformats.org/officeDocument/2006/relationships/hyperlink" Target="http://torgi.fg.gov.ua/156231" TargetMode="External"/><Relationship Id="rId25" Type="http://schemas.openxmlformats.org/officeDocument/2006/relationships/hyperlink" Target="mailto:oleksandr.dovbnia@fcbank.com.ua" TargetMode="External"/><Relationship Id="rId2" Type="http://schemas.openxmlformats.org/officeDocument/2006/relationships/styles" Target="styles.xml"/><Relationship Id="rId16" Type="http://schemas.openxmlformats.org/officeDocument/2006/relationships/hyperlink" Target="http://torgi.fg.gov.ua/156218" TargetMode="External"/><Relationship Id="rId20" Type="http://schemas.openxmlformats.org/officeDocument/2006/relationships/hyperlink" Target="http://torgi.fg.gov.ua/prozorrosa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rgi.fg.gov.ua/139886" TargetMode="External"/><Relationship Id="rId11" Type="http://schemas.openxmlformats.org/officeDocument/2006/relationships/hyperlink" Target="http://torgi.fg.gov.ua/153785" TargetMode="External"/><Relationship Id="rId24" Type="http://schemas.openxmlformats.org/officeDocument/2006/relationships/hyperlink" Target="mailto:nataliia.ushchapivska@fcbank.com.ua" TargetMode="External"/><Relationship Id="rId5" Type="http://schemas.openxmlformats.org/officeDocument/2006/relationships/hyperlink" Target="http://torgi.fg.gov.ua/139877" TargetMode="External"/><Relationship Id="rId15" Type="http://schemas.openxmlformats.org/officeDocument/2006/relationships/hyperlink" Target="http://torgi.fg.gov.ua/153792" TargetMode="External"/><Relationship Id="rId23" Type="http://schemas.openxmlformats.org/officeDocument/2006/relationships/hyperlink" Target="mailto:oleksandr.dovbnia@fcbank.com.ua" TargetMode="External"/><Relationship Id="rId28" Type="http://schemas.openxmlformats.org/officeDocument/2006/relationships/fontTable" Target="fontTable.xml"/><Relationship Id="rId10" Type="http://schemas.openxmlformats.org/officeDocument/2006/relationships/hyperlink" Target="http://torgi.fg.gov.ua/153811" TargetMode="External"/><Relationship Id="rId19" Type="http://schemas.openxmlformats.org/officeDocument/2006/relationships/hyperlink" Target="http://torgi.fg.gov.ua/128003" TargetMode="External"/><Relationship Id="rId4" Type="http://schemas.openxmlformats.org/officeDocument/2006/relationships/webSettings" Target="webSettings.xml"/><Relationship Id="rId9" Type="http://schemas.openxmlformats.org/officeDocument/2006/relationships/hyperlink" Target="http://torgi.fg.gov.ua/153821" TargetMode="External"/><Relationship Id="rId14" Type="http://schemas.openxmlformats.org/officeDocument/2006/relationships/hyperlink" Target="http://torgi.fg.gov.ua/153778" TargetMode="External"/><Relationship Id="rId22" Type="http://schemas.openxmlformats.org/officeDocument/2006/relationships/hyperlink" Target="mailto:clo@fg.gov.ua" TargetMode="External"/><Relationship Id="rId27" Type="http://schemas.openxmlformats.org/officeDocument/2006/relationships/hyperlink" Target="http://www.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9991</Words>
  <Characters>5696</Characters>
  <Application>Microsoft Office Word</Application>
  <DocSecurity>0</DocSecurity>
  <Lines>47</Lines>
  <Paragraphs>31</Paragraphs>
  <ScaleCrop>false</ScaleCrop>
  <Company>USN Team</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ShchurNR</dc:creator>
  <cp:lastModifiedBy>BaberiOV</cp:lastModifiedBy>
  <cp:revision>2</cp:revision>
  <dcterms:created xsi:type="dcterms:W3CDTF">2018-03-22T09:05:00Z</dcterms:created>
  <dcterms:modified xsi:type="dcterms:W3CDTF">2018-03-22T13:41:00Z</dcterms:modified>
</cp:coreProperties>
</file>