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40" w:rsidRPr="001F7B40" w:rsidRDefault="001F7B40" w:rsidP="001F7B40">
      <w:pPr>
        <w:pStyle w:val="a6"/>
        <w:jc w:val="center"/>
        <w:rPr>
          <w:rFonts w:eastAsia="Times New Roman"/>
          <w:b/>
          <w:lang w:eastAsia="ru-RU"/>
        </w:rPr>
      </w:pPr>
      <w:bookmarkStart w:id="0" w:name="_GoBack"/>
      <w:r w:rsidRPr="001F7B40">
        <w:rPr>
          <w:rFonts w:eastAsia="Times New Roman"/>
          <w:b/>
          <w:lang w:eastAsia="ru-RU"/>
        </w:rPr>
        <w:t xml:space="preserve">ПАСПОРТ ВІДКРИТИХ ТОРГІВ (АУКЦІОНУ) </w:t>
      </w:r>
      <w:proofErr w:type="gramStart"/>
      <w:r w:rsidRPr="001F7B40">
        <w:rPr>
          <w:rFonts w:eastAsia="Times New Roman"/>
          <w:b/>
          <w:lang w:eastAsia="ru-RU"/>
        </w:rPr>
        <w:t>З</w:t>
      </w:r>
      <w:proofErr w:type="gramEnd"/>
      <w:r w:rsidRPr="001F7B40">
        <w:rPr>
          <w:rFonts w:eastAsia="Times New Roman"/>
          <w:b/>
          <w:lang w:eastAsia="ru-RU"/>
        </w:rPr>
        <w:t xml:space="preserve"> ПРОДАЖУ АКТИВІВ (МАЙНА) АТ «ДЕЛЬТА БАНК» 03.01.2020 Р.</w:t>
      </w:r>
    </w:p>
    <w:bookmarkEnd w:id="0"/>
    <w:p w:rsidR="001F7B40" w:rsidRPr="001F7B40" w:rsidRDefault="001F7B40" w:rsidP="001F7B40">
      <w:pPr>
        <w:shd w:val="clear" w:color="auto" w:fill="FFFFFF"/>
        <w:spacing w:after="0" w:line="240" w:lineRule="auto"/>
        <w:jc w:val="center"/>
        <w:textAlignment w:val="baseline"/>
        <w:rPr>
          <w:rFonts w:ascii="Arial" w:eastAsia="Times New Roman" w:hAnsi="Arial" w:cs="Arial"/>
          <w:color w:val="000000"/>
          <w:sz w:val="21"/>
          <w:szCs w:val="21"/>
          <w:lang w:eastAsia="ru-RU"/>
        </w:rPr>
      </w:pPr>
    </w:p>
    <w:tbl>
      <w:tblPr>
        <w:tblStyle w:val="a5"/>
        <w:tblW w:w="10665" w:type="dxa"/>
        <w:tblLook w:val="04A0" w:firstRow="1" w:lastRow="0" w:firstColumn="1" w:lastColumn="0" w:noHBand="0" w:noVBand="1"/>
      </w:tblPr>
      <w:tblGrid>
        <w:gridCol w:w="1466"/>
        <w:gridCol w:w="3570"/>
        <w:gridCol w:w="2044"/>
        <w:gridCol w:w="2015"/>
        <w:gridCol w:w="1570"/>
      </w:tblGrid>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b/>
                <w:color w:val="000000"/>
                <w:sz w:val="21"/>
                <w:szCs w:val="21"/>
                <w:lang w:eastAsia="ru-RU"/>
              </w:rPr>
            </w:pPr>
            <w:r w:rsidRPr="001F7B40">
              <w:rPr>
                <w:rFonts w:ascii="Arial" w:eastAsia="Times New Roman" w:hAnsi="Arial" w:cs="Arial"/>
                <w:b/>
                <w:color w:val="000000"/>
                <w:sz w:val="21"/>
                <w:szCs w:val="21"/>
                <w:bdr w:val="none" w:sz="0" w:space="0" w:color="auto" w:frame="1"/>
                <w:lang w:eastAsia="ru-RU"/>
              </w:rPr>
              <w:t>№ лоту</w:t>
            </w:r>
          </w:p>
        </w:tc>
        <w:tc>
          <w:tcPr>
            <w:tcW w:w="0" w:type="auto"/>
            <w:hideMark/>
          </w:tcPr>
          <w:p w:rsidR="001F7B40" w:rsidRPr="001F7B40" w:rsidRDefault="001F7B40" w:rsidP="001F7B40">
            <w:pPr>
              <w:spacing w:line="360" w:lineRule="atLeast"/>
              <w:jc w:val="center"/>
              <w:rPr>
                <w:rFonts w:ascii="Arial" w:eastAsia="Times New Roman" w:hAnsi="Arial" w:cs="Arial"/>
                <w:b/>
                <w:color w:val="000000"/>
                <w:sz w:val="21"/>
                <w:szCs w:val="21"/>
                <w:lang w:eastAsia="ru-RU"/>
              </w:rPr>
            </w:pPr>
            <w:r w:rsidRPr="001F7B40">
              <w:rPr>
                <w:rFonts w:ascii="Arial" w:eastAsia="Times New Roman" w:hAnsi="Arial" w:cs="Arial"/>
                <w:b/>
                <w:color w:val="000000"/>
                <w:sz w:val="21"/>
                <w:szCs w:val="21"/>
                <w:bdr w:val="none" w:sz="0" w:space="0" w:color="auto" w:frame="1"/>
                <w:lang w:eastAsia="ru-RU"/>
              </w:rPr>
              <w:t>Найменування активу/стислий опис активу та забезпечення</w:t>
            </w:r>
          </w:p>
        </w:tc>
        <w:tc>
          <w:tcPr>
            <w:tcW w:w="0" w:type="auto"/>
            <w:hideMark/>
          </w:tcPr>
          <w:p w:rsidR="001F7B40" w:rsidRPr="001F7B40" w:rsidRDefault="001F7B40" w:rsidP="001F7B40">
            <w:pPr>
              <w:spacing w:line="360" w:lineRule="atLeast"/>
              <w:jc w:val="center"/>
              <w:rPr>
                <w:rFonts w:ascii="Arial" w:eastAsia="Times New Roman" w:hAnsi="Arial" w:cs="Arial"/>
                <w:b/>
                <w:color w:val="000000"/>
                <w:sz w:val="21"/>
                <w:szCs w:val="21"/>
                <w:lang w:eastAsia="ru-RU"/>
              </w:rPr>
            </w:pPr>
            <w:r w:rsidRPr="001F7B40">
              <w:rPr>
                <w:rFonts w:ascii="Arial" w:eastAsia="Times New Roman" w:hAnsi="Arial" w:cs="Arial"/>
                <w:b/>
                <w:color w:val="000000"/>
                <w:sz w:val="21"/>
                <w:szCs w:val="21"/>
                <w:bdr w:val="none" w:sz="0" w:space="0" w:color="auto" w:frame="1"/>
                <w:lang w:eastAsia="ru-RU"/>
              </w:rPr>
              <w:t>Початкова (стартова) ціна лоту, грн</w:t>
            </w:r>
            <w:proofErr w:type="gramStart"/>
            <w:r w:rsidRPr="001F7B40">
              <w:rPr>
                <w:rFonts w:ascii="Arial" w:eastAsia="Times New Roman" w:hAnsi="Arial" w:cs="Arial"/>
                <w:b/>
                <w:color w:val="000000"/>
                <w:sz w:val="21"/>
                <w:szCs w:val="21"/>
                <w:bdr w:val="none" w:sz="0" w:space="0" w:color="auto" w:frame="1"/>
                <w:lang w:eastAsia="ru-RU"/>
              </w:rPr>
              <w:t>.(</w:t>
            </w:r>
            <w:proofErr w:type="gramEnd"/>
            <w:r w:rsidRPr="001F7B40">
              <w:rPr>
                <w:rFonts w:ascii="Arial" w:eastAsia="Times New Roman" w:hAnsi="Arial" w:cs="Arial"/>
                <w:b/>
                <w:color w:val="000000"/>
                <w:sz w:val="21"/>
                <w:szCs w:val="21"/>
                <w:bdr w:val="none" w:sz="0" w:space="0" w:color="auto" w:frame="1"/>
                <w:lang w:eastAsia="ru-RU"/>
              </w:rPr>
              <w:t>з/без ПДВ, згідно чинного законодавства)</w:t>
            </w:r>
          </w:p>
        </w:tc>
        <w:tc>
          <w:tcPr>
            <w:tcW w:w="0" w:type="auto"/>
            <w:hideMark/>
          </w:tcPr>
          <w:p w:rsidR="001F7B40" w:rsidRPr="001F7B40" w:rsidRDefault="001F7B40" w:rsidP="001F7B40">
            <w:pPr>
              <w:spacing w:line="360" w:lineRule="atLeast"/>
              <w:jc w:val="center"/>
              <w:rPr>
                <w:rFonts w:ascii="Arial" w:eastAsia="Times New Roman" w:hAnsi="Arial" w:cs="Arial"/>
                <w:b/>
                <w:color w:val="000000"/>
                <w:sz w:val="21"/>
                <w:szCs w:val="21"/>
                <w:lang w:eastAsia="ru-RU"/>
              </w:rPr>
            </w:pPr>
            <w:r w:rsidRPr="001F7B40">
              <w:rPr>
                <w:rFonts w:ascii="Arial" w:eastAsia="Times New Roman" w:hAnsi="Arial" w:cs="Arial"/>
                <w:b/>
                <w:color w:val="000000"/>
                <w:sz w:val="21"/>
                <w:szCs w:val="21"/>
                <w:bdr w:val="none" w:sz="0" w:space="0" w:color="auto" w:frame="1"/>
                <w:lang w:eastAsia="ru-RU"/>
              </w:rPr>
              <w:t>Мінімальна ціна лоту</w:t>
            </w:r>
            <w:proofErr w:type="gramStart"/>
            <w:r w:rsidRPr="001F7B40">
              <w:rPr>
                <w:rFonts w:ascii="Arial" w:eastAsia="Times New Roman" w:hAnsi="Arial" w:cs="Arial"/>
                <w:b/>
                <w:color w:val="000000"/>
                <w:sz w:val="21"/>
                <w:szCs w:val="21"/>
                <w:bdr w:val="none" w:sz="0" w:space="0" w:color="auto" w:frame="1"/>
                <w:lang w:eastAsia="ru-RU"/>
              </w:rPr>
              <w:t xml:space="preserve"> ,</w:t>
            </w:r>
            <w:proofErr w:type="gramEnd"/>
            <w:r w:rsidRPr="001F7B40">
              <w:rPr>
                <w:rFonts w:ascii="Arial" w:eastAsia="Times New Roman" w:hAnsi="Arial" w:cs="Arial"/>
                <w:b/>
                <w:color w:val="000000"/>
                <w:sz w:val="21"/>
                <w:szCs w:val="21"/>
                <w:bdr w:val="none" w:sz="0" w:space="0" w:color="auto" w:frame="1"/>
                <w:lang w:eastAsia="ru-RU"/>
              </w:rPr>
              <w:t xml:space="preserve"> грн. (з/без ПДВ, згідно чинного законодавства)</w:t>
            </w:r>
          </w:p>
        </w:tc>
        <w:tc>
          <w:tcPr>
            <w:tcW w:w="0" w:type="auto"/>
            <w:hideMark/>
          </w:tcPr>
          <w:p w:rsidR="001F7B40" w:rsidRPr="001F7B40" w:rsidRDefault="001F7B40" w:rsidP="001F7B40">
            <w:pPr>
              <w:spacing w:line="360" w:lineRule="atLeast"/>
              <w:jc w:val="center"/>
              <w:rPr>
                <w:rFonts w:ascii="Arial" w:eastAsia="Times New Roman" w:hAnsi="Arial" w:cs="Arial"/>
                <w:b/>
                <w:color w:val="000000"/>
                <w:sz w:val="21"/>
                <w:szCs w:val="21"/>
                <w:lang w:eastAsia="ru-RU"/>
              </w:rPr>
            </w:pPr>
            <w:r w:rsidRPr="001F7B40">
              <w:rPr>
                <w:rFonts w:ascii="Arial" w:eastAsia="Times New Roman" w:hAnsi="Arial" w:cs="Arial"/>
                <w:b/>
                <w:color w:val="000000"/>
                <w:sz w:val="21"/>
                <w:szCs w:val="21"/>
                <w:bdr w:val="none" w:sz="0" w:space="0" w:color="auto" w:frame="1"/>
                <w:lang w:eastAsia="ru-RU"/>
              </w:rPr>
              <w:t>Публічний паспорт активу (посилання)</w:t>
            </w:r>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GL3N014773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№150101019373015 від 24.09.2010 року *,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Трикімнатна квартира загальною площею 49,7 кв.м., житловою площею 35,1 кв.м., за адресою: Донецька обл., м. Донецьк, вул. Владичанського, буд. 36. Іпотекодавцем є фізична особа. *Майнові права за даним кредитним договором обтяжені на користь третьої особи на </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ідставі правочинів, визнаних у судовому порядку нікчемними та/або недійсними.</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03.01.2020 - 30 570,01</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6 114,00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5" w:history="1">
              <w:r w:rsidRPr="001F7B40">
                <w:rPr>
                  <w:rFonts w:ascii="Arial" w:eastAsia="Times New Roman" w:hAnsi="Arial" w:cs="Arial"/>
                  <w:color w:val="095197"/>
                  <w:sz w:val="21"/>
                  <w:szCs w:val="21"/>
                  <w:lang w:eastAsia="ru-RU"/>
                </w:rPr>
                <w:t>212144</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GL3N014774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№ФЛ-3 129/02-11-06 від 02.11.2006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Двокімнатана квартира загальною площею 51,10 кв.м., житловою площею 28,8 кв.м., за адресою: Луганська обл., м. Алчевськ, вул. Леніна, буд. 82. </w:t>
            </w:r>
            <w:r w:rsidRPr="001F7B40">
              <w:rPr>
                <w:rFonts w:ascii="Arial" w:eastAsia="Times New Roman" w:hAnsi="Arial" w:cs="Arial"/>
                <w:color w:val="000000"/>
                <w:sz w:val="21"/>
                <w:szCs w:val="21"/>
                <w:lang w:eastAsia="ru-RU"/>
              </w:rPr>
              <w:lastRenderedPageBreak/>
              <w:t>Іпотекодавцями є Позичальник та фізична особа. За даними ДРРП записи щодо обтяження майна забороною та іпотекою зареєстровано за попереднім іпотекодержателем.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із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03.01.2020 - 14 490,54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2 898,11</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6" w:history="1">
              <w:r w:rsidRPr="001F7B40">
                <w:rPr>
                  <w:rFonts w:ascii="Arial" w:eastAsia="Times New Roman" w:hAnsi="Arial" w:cs="Arial"/>
                  <w:color w:val="095197"/>
                  <w:sz w:val="21"/>
                  <w:szCs w:val="21"/>
                  <w:lang w:eastAsia="ru-RU"/>
                </w:rPr>
                <w:t>212145</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GL3N014775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№13/029/07-G від 03.12.2007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Двокімнатна квартира загальною площею 69,30 кв.м., житловою площею 41,20 кв.м., за адресою: Миколаївська обл., м. Миколаїв вул. Декабристів, буд. 69. Іпотекодавцем є Позичальник.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із юридичною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03.01.2020 - 207 840,00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41 568,00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7" w:history="1">
              <w:r w:rsidRPr="001F7B40">
                <w:rPr>
                  <w:rFonts w:ascii="Arial" w:eastAsia="Times New Roman" w:hAnsi="Arial" w:cs="Arial"/>
                  <w:color w:val="095197"/>
                  <w:sz w:val="21"/>
                  <w:szCs w:val="21"/>
                  <w:lang w:eastAsia="ru-RU"/>
                </w:rPr>
                <w:t>212146</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GL5N014763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№06/04/07-НВС від 18.10.2007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№06/22/07-НВ від 18.07.2007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w:t>
            </w:r>
            <w:r w:rsidRPr="001F7B40">
              <w:rPr>
                <w:rFonts w:ascii="Arial" w:eastAsia="Times New Roman" w:hAnsi="Arial" w:cs="Arial"/>
                <w:color w:val="000000"/>
                <w:sz w:val="21"/>
                <w:szCs w:val="21"/>
                <w:lang w:eastAsia="ru-RU"/>
              </w:rPr>
              <w:lastRenderedPageBreak/>
              <w:t>двокімнатну квартиру загальною площею - 55,80 кв.м., житлова площа - 33,40 кв.м., що знаходиться за адресою: Львівська область, м. Стрий, вулиця Грабця, буд. 7-б. Іпотекодавцем є Позичальник. За даними ДРРПНМ відсутні обтяження у вигляді іпотеки та заборони, зареєстровано нового власника.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№06/02/07-НВС від 09.10.2007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Земельна ділянка загальною площею 0,1075 га, для ведення садівництва і городництва, що знаходиться за адресою: Львівська область, Яворівський район, Бірківська сільська рада</w:t>
            </w:r>
            <w:proofErr w:type="gramStart"/>
            <w:r w:rsidRPr="001F7B40">
              <w:rPr>
                <w:rFonts w:ascii="Arial" w:eastAsia="Times New Roman" w:hAnsi="Arial" w:cs="Arial"/>
                <w:color w:val="000000"/>
                <w:sz w:val="21"/>
                <w:szCs w:val="21"/>
                <w:lang w:eastAsia="ru-RU"/>
              </w:rPr>
              <w:t>.</w:t>
            </w:r>
            <w:proofErr w:type="gramEnd"/>
            <w:r w:rsidRPr="001F7B40">
              <w:rPr>
                <w:rFonts w:ascii="Arial" w:eastAsia="Times New Roman" w:hAnsi="Arial" w:cs="Arial"/>
                <w:color w:val="000000"/>
                <w:sz w:val="21"/>
                <w:szCs w:val="21"/>
                <w:lang w:eastAsia="ru-RU"/>
              </w:rPr>
              <w:t xml:space="preserve"> І</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отекодавцем є Позичальник.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№06/19/07-НВ від 22.06.2007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w:t>
            </w:r>
            <w:r w:rsidRPr="001F7B40">
              <w:rPr>
                <w:rFonts w:ascii="Arial" w:eastAsia="Times New Roman" w:hAnsi="Arial" w:cs="Arial"/>
                <w:color w:val="000000"/>
                <w:sz w:val="21"/>
                <w:szCs w:val="21"/>
                <w:lang w:eastAsia="ru-RU"/>
              </w:rPr>
              <w:lastRenderedPageBreak/>
              <w:t>Забезпечення: 1.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№06/83/05-Z від 16.12.2005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w:t>
            </w:r>
            <w:proofErr w:type="gramStart"/>
            <w:r w:rsidRPr="001F7B40">
              <w:rPr>
                <w:rFonts w:ascii="Arial" w:eastAsia="Times New Roman" w:hAnsi="Arial" w:cs="Arial"/>
                <w:color w:val="000000"/>
                <w:sz w:val="21"/>
                <w:szCs w:val="21"/>
                <w:lang w:eastAsia="ru-RU"/>
              </w:rPr>
              <w:t>Забезпечення: 1.Майнові права відповідно до договору іпотеки на приміщення кафе-бару загальною площею приміщення 37,1 кв.м., площею торгового залу 29,8 кв.м., яке розташоване Львівська обл., м. Стрий, пр.</w:t>
            </w:r>
            <w:proofErr w:type="gramEnd"/>
            <w:r w:rsidRPr="001F7B40">
              <w:rPr>
                <w:rFonts w:ascii="Arial" w:eastAsia="Times New Roman" w:hAnsi="Arial" w:cs="Arial"/>
                <w:color w:val="000000"/>
                <w:sz w:val="21"/>
                <w:szCs w:val="21"/>
                <w:lang w:eastAsia="ru-RU"/>
              </w:rPr>
              <w:t xml:space="preserve"> Чорновола, (колишня вул. 600-річчя Стрия)</w:t>
            </w:r>
            <w:proofErr w:type="gramStart"/>
            <w:r w:rsidRPr="001F7B40">
              <w:rPr>
                <w:rFonts w:ascii="Arial" w:eastAsia="Times New Roman" w:hAnsi="Arial" w:cs="Arial"/>
                <w:color w:val="000000"/>
                <w:sz w:val="21"/>
                <w:szCs w:val="21"/>
                <w:lang w:eastAsia="ru-RU"/>
              </w:rPr>
              <w:t>.</w:t>
            </w:r>
            <w:proofErr w:type="gramEnd"/>
            <w:r w:rsidRPr="001F7B40">
              <w:rPr>
                <w:rFonts w:ascii="Arial" w:eastAsia="Times New Roman" w:hAnsi="Arial" w:cs="Arial"/>
                <w:color w:val="000000"/>
                <w:sz w:val="21"/>
                <w:szCs w:val="21"/>
                <w:lang w:eastAsia="ru-RU"/>
              </w:rPr>
              <w:t xml:space="preserve"> І</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 xml:space="preserve">отекодавцем є майновий поручитель-фізична особа. За даними ДРРПНМ відсутні обтяження у вигляді іпотеки та заборони на користь АТ ""Дельта Банк"", зареєстровано нового власника – юридичну особу (нерезидент, </w:t>
            </w:r>
            <w:proofErr w:type="gramStart"/>
            <w:r w:rsidRPr="001F7B40">
              <w:rPr>
                <w:rFonts w:ascii="Arial" w:eastAsia="Times New Roman" w:hAnsi="Arial" w:cs="Arial"/>
                <w:color w:val="000000"/>
                <w:sz w:val="21"/>
                <w:szCs w:val="21"/>
                <w:lang w:eastAsia="ru-RU"/>
              </w:rPr>
              <w:t>країна</w:t>
            </w:r>
            <w:proofErr w:type="gramEnd"/>
            <w:r w:rsidRPr="001F7B40">
              <w:rPr>
                <w:rFonts w:ascii="Arial" w:eastAsia="Times New Roman" w:hAnsi="Arial" w:cs="Arial"/>
                <w:color w:val="000000"/>
                <w:sz w:val="21"/>
                <w:szCs w:val="21"/>
                <w:lang w:eastAsia="ru-RU"/>
              </w:rPr>
              <w:t xml:space="preserve"> реєстрації: Сполучені Штати Америки), наявні обтяження у вигляді іпотеки та заборони на користь ВАТ ""Кредобанк"", </w:t>
            </w:r>
            <w:proofErr w:type="gramStart"/>
            <w:r w:rsidRPr="001F7B40">
              <w:rPr>
                <w:rFonts w:ascii="Arial" w:eastAsia="Times New Roman" w:hAnsi="Arial" w:cs="Arial"/>
                <w:color w:val="000000"/>
                <w:sz w:val="21"/>
                <w:szCs w:val="21"/>
                <w:lang w:eastAsia="ru-RU"/>
              </w:rPr>
              <w:t>ТОВ</w:t>
            </w:r>
            <w:proofErr w:type="gramEnd"/>
            <w:r w:rsidRPr="001F7B40">
              <w:rPr>
                <w:rFonts w:ascii="Arial" w:eastAsia="Times New Roman" w:hAnsi="Arial" w:cs="Arial"/>
                <w:color w:val="000000"/>
                <w:sz w:val="21"/>
                <w:szCs w:val="21"/>
                <w:lang w:eastAsia="ru-RU"/>
              </w:rPr>
              <w:t xml:space="preserve"> ""ФК ""Приватні інвестиції"". 2.Електричний бак для води (1 шт), мийка (1шт), холодильник ""Норд"" (1шт), мікрохвильова піч DAEWOO (1шт), телевізор ""Електрон"" (1шт.), штори (1шт), столи (9шт), крісла (15шт), </w:t>
            </w:r>
            <w:r w:rsidRPr="001F7B40">
              <w:rPr>
                <w:rFonts w:ascii="Arial" w:eastAsia="Times New Roman" w:hAnsi="Arial" w:cs="Arial"/>
                <w:color w:val="000000"/>
                <w:sz w:val="21"/>
                <w:szCs w:val="21"/>
                <w:lang w:eastAsia="ru-RU"/>
              </w:rPr>
              <w:lastRenderedPageBreak/>
              <w:t>електричний бак для води (6 шт), штори (2шт), стіл барний (1шт), бойлер на 80л. (1шт), морозильна камера Снайге (1шт), плита газова 4-х комфорна (1шт), меблі кухонні (1шт). Заставодавцем є майновий поручитель-фізична особа. Відсутні обтяження у ДРОРМ. 3.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4.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5.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№06/03/06-НВ від 20.04.2006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 житловий будинок загальною площею - 284,2 кв.м.. що заходиться за адресою: Львівська обл., Стрийський р-он., с. Дуліби, ул. Шевченка; - земельна ділянка площею 2095 кв.м., що заходиться за адресою: Львівська обл., Стрийський р-он., с. Дуліби, ул. Шевченка. Земельна ділянка площею 0,0720 га, надана для будівництва обслуговування жилого будинку, господарських будівель. Земельна ділянка площею 0,1375 га, надана для ведення особистого селянського господарства. Іпотекодавцем є </w:t>
            </w:r>
            <w:r w:rsidRPr="001F7B40">
              <w:rPr>
                <w:rFonts w:ascii="Arial" w:eastAsia="Times New Roman" w:hAnsi="Arial" w:cs="Arial"/>
                <w:color w:val="000000"/>
                <w:sz w:val="21"/>
                <w:szCs w:val="21"/>
                <w:lang w:eastAsia="ru-RU"/>
              </w:rPr>
              <w:lastRenderedPageBreak/>
              <w:t xml:space="preserve">Позичальник. За даними ДРРПНМ відсутні обтяження у вигляді іпотеки та заборони на користь АТ "Дельта Банк", зареєстровано нового власника на земельну ділянку площею 0,1375 га, - фізична особа, наявні обтяження у вигляді іпотеки на користь </w:t>
            </w:r>
            <w:proofErr w:type="gramStart"/>
            <w:r w:rsidRPr="001F7B40">
              <w:rPr>
                <w:rFonts w:ascii="Arial" w:eastAsia="Times New Roman" w:hAnsi="Arial" w:cs="Arial"/>
                <w:color w:val="000000"/>
                <w:sz w:val="21"/>
                <w:szCs w:val="21"/>
                <w:lang w:eastAsia="ru-RU"/>
              </w:rPr>
              <w:t>ТОВ</w:t>
            </w:r>
            <w:proofErr w:type="gramEnd"/>
            <w:r w:rsidRPr="001F7B40">
              <w:rPr>
                <w:rFonts w:ascii="Arial" w:eastAsia="Times New Roman" w:hAnsi="Arial" w:cs="Arial"/>
                <w:color w:val="000000"/>
                <w:sz w:val="21"/>
                <w:szCs w:val="21"/>
                <w:lang w:eastAsia="ru-RU"/>
              </w:rPr>
              <w:t xml:space="preserve"> "КРЕДЕКС ФІНАНС", заборони на користь ВАТ "Кредобанк".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№06/24/06-С від 06.05.2006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будинок загальною площею 116,3 кв.м., що розташований за адресою: Львівська обл., м. Стрий, вул. Коссака. Іпотекодавцем є майновий поручитель-фізична особа. Відсутні обтяження у вигляді іпотеки та заборони за даними ДРРПНМ, запис про право власності за фізичною особою закритий 01.08.2007, </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 xml:space="preserve">ідстава - знищення об`єкту.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w:t>
            </w:r>
            <w:r w:rsidRPr="001F7B40">
              <w:rPr>
                <w:rFonts w:ascii="Arial" w:eastAsia="Times New Roman" w:hAnsi="Arial" w:cs="Arial"/>
                <w:color w:val="000000"/>
                <w:sz w:val="21"/>
                <w:szCs w:val="21"/>
                <w:lang w:eastAsia="ru-RU"/>
              </w:rPr>
              <w:lastRenderedPageBreak/>
              <w:t xml:space="preserve">недійсності). Право вимоги за кредитним договором №06/73/06-С від 14.09.2006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будинок загальною площею 116,3 кв.м., що розташований за адресою: Львівська обл., м. Стрий, вул. Коссака. Іпотекодавцем є майновий поручитель-фізична особа. Відсутні обтяження у вигляді іпотеки та заборони за даними ДРРПНМ, запис про право власності за фізичною особою закритий 01.08.2007, </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 xml:space="preserve">ідстава - знищення об`єкту.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№06/06/07-НВ від 27.03.2007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двокімнатну квартиру загальною площею 69,7 кв.м., житловою площею 46,9 кв.м., що знаходиться за адресою: Львівська область, м. Стрий, пр. Чорновола, буд. 24. Іпотекодавцем є Позичальник та майновий поручитель-фізична особа. Відсутні обтяження у вигляді іпотеки та заборони за даними ДРРПНМ. *Майнові права </w:t>
            </w:r>
            <w:r w:rsidRPr="001F7B40">
              <w:rPr>
                <w:rFonts w:ascii="Arial" w:eastAsia="Times New Roman" w:hAnsi="Arial" w:cs="Arial"/>
                <w:color w:val="000000"/>
                <w:sz w:val="21"/>
                <w:szCs w:val="21"/>
                <w:lang w:eastAsia="ru-RU"/>
              </w:rPr>
              <w:lastRenderedPageBreak/>
              <w:t xml:space="preserve">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№06/01/07-НВС від 02.10.2007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Земельна ділянка площею 0,1144 га</w:t>
            </w:r>
            <w:proofErr w:type="gramStart"/>
            <w:r w:rsidRPr="001F7B40">
              <w:rPr>
                <w:rFonts w:ascii="Arial" w:eastAsia="Times New Roman" w:hAnsi="Arial" w:cs="Arial"/>
                <w:color w:val="000000"/>
                <w:sz w:val="21"/>
                <w:szCs w:val="21"/>
                <w:lang w:eastAsia="ru-RU"/>
              </w:rPr>
              <w:t xml:space="preserve">., </w:t>
            </w:r>
            <w:proofErr w:type="gramEnd"/>
            <w:r w:rsidRPr="001F7B40">
              <w:rPr>
                <w:rFonts w:ascii="Arial" w:eastAsia="Times New Roman" w:hAnsi="Arial" w:cs="Arial"/>
                <w:color w:val="000000"/>
                <w:sz w:val="21"/>
                <w:szCs w:val="21"/>
                <w:lang w:eastAsia="ru-RU"/>
              </w:rPr>
              <w:t xml:space="preserve">для будівництва торгового центру, що знаходиться за адресою: Львівська область, Сколівський район, смт В.Синьовидне, вул. Січових </w:t>
            </w:r>
            <w:proofErr w:type="gramStart"/>
            <w:r w:rsidRPr="001F7B40">
              <w:rPr>
                <w:rFonts w:ascii="Arial" w:eastAsia="Times New Roman" w:hAnsi="Arial" w:cs="Arial"/>
                <w:color w:val="000000"/>
                <w:sz w:val="21"/>
                <w:szCs w:val="21"/>
                <w:lang w:eastAsia="ru-RU"/>
              </w:rPr>
              <w:t>Стр</w:t>
            </w:r>
            <w:proofErr w:type="gramEnd"/>
            <w:r w:rsidRPr="001F7B40">
              <w:rPr>
                <w:rFonts w:ascii="Arial" w:eastAsia="Times New Roman" w:hAnsi="Arial" w:cs="Arial"/>
                <w:color w:val="000000"/>
                <w:sz w:val="21"/>
                <w:szCs w:val="21"/>
                <w:lang w:eastAsia="ru-RU"/>
              </w:rPr>
              <w:t>ільців, В.Синьовидної селищної ради. Іпотекодавцем є Позичальник.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№06/07/07-НВ від 27.03.2007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двокімнатну квартиру загальною площею 69,7 кв.м., житловою площею 46,9 кв.м., що знаходиться за адресою: Львівська область, м. Стрий, пр. Чорновола, буд. 2. Іпотекодавцем є Позичальник та майновий поручитель-фізична особа. Відсутні обтяження у вигляді іпотеки та заборони за даними </w:t>
            </w:r>
            <w:r w:rsidRPr="001F7B40">
              <w:rPr>
                <w:rFonts w:ascii="Arial" w:eastAsia="Times New Roman" w:hAnsi="Arial" w:cs="Arial"/>
                <w:color w:val="000000"/>
                <w:sz w:val="21"/>
                <w:szCs w:val="21"/>
                <w:lang w:eastAsia="ru-RU"/>
              </w:rPr>
              <w:lastRenderedPageBreak/>
              <w:t xml:space="preserve">ДРРПНМ.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№06/25/07-НВ від 13.09.2007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№06/13/08-НВ від 03.04.2008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Право вимоги за кредитним договором №06/24/07-НВ від 09.08.2007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трикімнатну квартиру загальною площею - 76,4 кв.м., житловою площею 50,6 кв.м., що знаходиться за адресою: Львівська область, м. Стрий, вул. Саксаганського П., буд. 7. Іпотекодавцем є Позичальник. За даними ДРРПНМ відсутні обтяження у вигляді іпотеки та заборони, зареєстровано нового власника - дві фізичні особи по 1/2 частки. </w:t>
            </w:r>
            <w:r w:rsidRPr="001F7B40">
              <w:rPr>
                <w:rFonts w:ascii="Arial" w:eastAsia="Times New Roman" w:hAnsi="Arial" w:cs="Arial"/>
                <w:color w:val="000000"/>
                <w:sz w:val="21"/>
                <w:szCs w:val="21"/>
                <w:lang w:eastAsia="ru-RU"/>
              </w:rPr>
              <w:lastRenderedPageBreak/>
              <w:t>2.Догові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№06/11/06-С від 14.02.2006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квартиру загальною площею 62,0 кв.м., житловою площею 35,3 кв.м., що знаходиться за адресою: Львівська область, м. Стрий, вул. Сагайдачного, буд. 33. Іпотекодавцем є Позичальник. За даними ДРРПНМ відсутні обтяження у вигляді іпотеки та заборони, зареєстровано нового власника - юридична особа (нерезидент, </w:t>
            </w:r>
            <w:proofErr w:type="gramStart"/>
            <w:r w:rsidRPr="001F7B40">
              <w:rPr>
                <w:rFonts w:ascii="Arial" w:eastAsia="Times New Roman" w:hAnsi="Arial" w:cs="Arial"/>
                <w:color w:val="000000"/>
                <w:sz w:val="21"/>
                <w:szCs w:val="21"/>
                <w:lang w:eastAsia="ru-RU"/>
              </w:rPr>
              <w:t>країна</w:t>
            </w:r>
            <w:proofErr w:type="gramEnd"/>
            <w:r w:rsidRPr="001F7B40">
              <w:rPr>
                <w:rFonts w:ascii="Arial" w:eastAsia="Times New Roman" w:hAnsi="Arial" w:cs="Arial"/>
                <w:color w:val="000000"/>
                <w:sz w:val="21"/>
                <w:szCs w:val="21"/>
                <w:lang w:eastAsia="ru-RU"/>
              </w:rPr>
              <w:t xml:space="preserve"> реєстрації - Сполучені Штати Америки).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№06/03/07-НВС від 18.10.2007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Земельна ділянка площею 0,1201 га, надана для ведення садівництва, що знаходиться за адресою: </w:t>
            </w:r>
            <w:r w:rsidRPr="001F7B40">
              <w:rPr>
                <w:rFonts w:ascii="Arial" w:eastAsia="Times New Roman" w:hAnsi="Arial" w:cs="Arial"/>
                <w:color w:val="000000"/>
                <w:sz w:val="21"/>
                <w:szCs w:val="21"/>
                <w:lang w:eastAsia="ru-RU"/>
              </w:rPr>
              <w:lastRenderedPageBreak/>
              <w:t>Львівська область, Сколівський район, смт. В.Синьовидне, вул. Зарічна. Іпотекодавцем є Позичальник.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03.01.2020 - 53 787 815,39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10 757 563,09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8" w:history="1">
              <w:r w:rsidRPr="001F7B40">
                <w:rPr>
                  <w:rFonts w:ascii="Arial" w:eastAsia="Times New Roman" w:hAnsi="Arial" w:cs="Arial"/>
                  <w:color w:val="095197"/>
                  <w:sz w:val="21"/>
                  <w:szCs w:val="21"/>
                  <w:lang w:eastAsia="ru-RU"/>
                </w:rPr>
                <w:t>212147</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GL3N014767</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№11034598000 від 01.09.2006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будинок загальною площею 138,40 кв. м, житловою площею - 55,60 кв. м, за адресою: Донецька обл., м. Харцизьк, вул. Загородня. Іпотекодавець - Позичальник. За даними ДРРПНМ відсутні обтяження у вигляді іпотеки та заборони, зареєстровано нового власника.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3.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03.01.2020 - 70 164,19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14 032,84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9" w:history="1">
              <w:r w:rsidRPr="001F7B40">
                <w:rPr>
                  <w:rFonts w:ascii="Arial" w:eastAsia="Times New Roman" w:hAnsi="Arial" w:cs="Arial"/>
                  <w:color w:val="095197"/>
                  <w:sz w:val="21"/>
                  <w:szCs w:val="21"/>
                  <w:lang w:eastAsia="ru-RU"/>
                </w:rPr>
                <w:t>212148</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GL3N014797</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№150102038857017 від 28.09.2012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w:t>
            </w:r>
            <w:proofErr w:type="gramStart"/>
            <w:r w:rsidRPr="001F7B40">
              <w:rPr>
                <w:rFonts w:ascii="Arial" w:eastAsia="Times New Roman" w:hAnsi="Arial" w:cs="Arial"/>
                <w:color w:val="000000"/>
                <w:sz w:val="21"/>
                <w:szCs w:val="21"/>
                <w:lang w:eastAsia="ru-RU"/>
              </w:rPr>
              <w:t>договору</w:t>
            </w:r>
            <w:proofErr w:type="gramEnd"/>
            <w:r w:rsidRPr="001F7B40">
              <w:rPr>
                <w:rFonts w:ascii="Arial" w:eastAsia="Times New Roman" w:hAnsi="Arial" w:cs="Arial"/>
                <w:color w:val="000000"/>
                <w:sz w:val="21"/>
                <w:szCs w:val="21"/>
                <w:lang w:eastAsia="ru-RU"/>
              </w:rPr>
              <w:t xml:space="preserve"> іпотеки на однокімнатну квартиру загальною площею 34,7 </w:t>
            </w:r>
            <w:r w:rsidRPr="001F7B40">
              <w:rPr>
                <w:rFonts w:ascii="Arial" w:eastAsia="Times New Roman" w:hAnsi="Arial" w:cs="Arial"/>
                <w:color w:val="000000"/>
                <w:sz w:val="21"/>
                <w:szCs w:val="21"/>
                <w:lang w:eastAsia="ru-RU"/>
              </w:rPr>
              <w:lastRenderedPageBreak/>
              <w:t>кв.м., житловою площею 16,3 кв.м., що знаходиться за адресою: м. Київ, просп. Голосіївський (раніше просп. 40-річчя Жовтня), буд. 15-б. Іпотекодавцем є Позичальник. За даними ДРРП: право власності зареєстровано за новим власником, відсутні обтяження у вигляді іпотеки та заборони за даними ДРРПНМ.</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03.01.2020 - 166,63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33,33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0" w:history="1">
              <w:r w:rsidRPr="001F7B40">
                <w:rPr>
                  <w:rFonts w:ascii="Arial" w:eastAsia="Times New Roman" w:hAnsi="Arial" w:cs="Arial"/>
                  <w:color w:val="095197"/>
                  <w:sz w:val="21"/>
                  <w:szCs w:val="21"/>
                  <w:lang w:eastAsia="ru-RU"/>
                </w:rPr>
                <w:t>212149</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GL3N014768</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№11359395000 (11359395001) від 13.06.2008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Двокімнатна квартира загальною площею 44,9 кв.м., житловою площею 29,6 кв.м., за адресою: АРК, м. Сімферополь, вул. Ульянова Дмитра, буд. 5/9. Іпотекодавцем є Позичальник. За даними ДРРП право власності зареєстровано за новим власником.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№11227554000 (11227554001) від 02.10.2007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Двокімнатна квартира загальною площею 44,9 кв.м., житловою площею 29,6 кв.м., за адресою: АРК, м. Сімферополь, вул. </w:t>
            </w:r>
            <w:r w:rsidRPr="001F7B40">
              <w:rPr>
                <w:rFonts w:ascii="Arial" w:eastAsia="Times New Roman" w:hAnsi="Arial" w:cs="Arial"/>
                <w:color w:val="000000"/>
                <w:sz w:val="21"/>
                <w:szCs w:val="21"/>
                <w:lang w:eastAsia="ru-RU"/>
              </w:rPr>
              <w:lastRenderedPageBreak/>
              <w:t xml:space="preserve">Ульянова Дмитра, буд. 5/9. Іпотекодавцем є Позичальник. За даними ДРРП право власності зареєстровано за новим власником.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Право вимоги за кредитним договором №11265866000 (11265866001) від 12.12.2007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Двокімнатна квартира загальною площею 44,9 кв.м., житловою площею 29,6 кв.м., за адресою: АРК, м. Сімферополь, вул. Ульянова Дмитра, буд. 5/9. Іпотекодавцем є Позичальник. Право власності зареєстровано за новим власником.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03.01.2020 - 1 886 548,90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377 309,78</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1" w:history="1">
              <w:r w:rsidRPr="001F7B40">
                <w:rPr>
                  <w:rFonts w:ascii="Arial" w:eastAsia="Times New Roman" w:hAnsi="Arial" w:cs="Arial"/>
                  <w:color w:val="095197"/>
                  <w:sz w:val="21"/>
                  <w:szCs w:val="21"/>
                  <w:lang w:eastAsia="ru-RU"/>
                </w:rPr>
                <w:t>212150</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GL3N014769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№24-8DL/07-2006И (10110999000, 10110999001) від 14.07.2006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w:t>
            </w:r>
            <w:proofErr w:type="gramStart"/>
            <w:r w:rsidRPr="001F7B40">
              <w:rPr>
                <w:rFonts w:ascii="Arial" w:eastAsia="Times New Roman" w:hAnsi="Arial" w:cs="Arial"/>
                <w:color w:val="000000"/>
                <w:sz w:val="21"/>
                <w:szCs w:val="21"/>
                <w:lang w:eastAsia="ru-RU"/>
              </w:rPr>
              <w:t>Договору</w:t>
            </w:r>
            <w:proofErr w:type="gramEnd"/>
            <w:r w:rsidRPr="001F7B40">
              <w:rPr>
                <w:rFonts w:ascii="Arial" w:eastAsia="Times New Roman" w:hAnsi="Arial" w:cs="Arial"/>
                <w:color w:val="000000"/>
                <w:sz w:val="21"/>
                <w:szCs w:val="21"/>
                <w:lang w:eastAsia="ru-RU"/>
              </w:rPr>
              <w:t xml:space="preserve"> іпотеки на двокімнатну квартиру загальною площею - 57,6 кв.м., житловою - 30,7 кв.м., що розташована за адресою: м. Київ, вул. Бальзака Оноре де, </w:t>
            </w:r>
            <w:r w:rsidRPr="001F7B40">
              <w:rPr>
                <w:rFonts w:ascii="Arial" w:eastAsia="Times New Roman" w:hAnsi="Arial" w:cs="Arial"/>
                <w:color w:val="000000"/>
                <w:sz w:val="21"/>
                <w:szCs w:val="21"/>
                <w:lang w:eastAsia="ru-RU"/>
              </w:rPr>
              <w:lastRenderedPageBreak/>
              <w:t>буд. 6. Іпотекодавцем є Позичальник. За даними ДРРПНП відсутні обтяження у вигляді іпотеки та заборони, зареєстровано нового власника - три фізичні особи по 1/3 частки.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03.01.2020 - 2 953,46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590,69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2" w:history="1">
              <w:r w:rsidRPr="001F7B40">
                <w:rPr>
                  <w:rFonts w:ascii="Arial" w:eastAsia="Times New Roman" w:hAnsi="Arial" w:cs="Arial"/>
                  <w:color w:val="095197"/>
                  <w:sz w:val="21"/>
                  <w:szCs w:val="21"/>
                  <w:lang w:eastAsia="ru-RU"/>
                </w:rPr>
                <w:t>212151</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GL3N014776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№07/34/06-НВклн від 19.10.2006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Двокімнатна квартира, загальною площею 47,13 кв.м., житлова площа 29,83 кв.м., за адресою: Полтавська обл., м. Кременчук, вул. </w:t>
            </w:r>
            <w:proofErr w:type="gramStart"/>
            <w:r w:rsidRPr="001F7B40">
              <w:rPr>
                <w:rFonts w:ascii="Arial" w:eastAsia="Times New Roman" w:hAnsi="Arial" w:cs="Arial"/>
                <w:color w:val="000000"/>
                <w:sz w:val="21"/>
                <w:szCs w:val="21"/>
                <w:lang w:eastAsia="ru-RU"/>
              </w:rPr>
              <w:t>Майора Борищака (раніше вул.</w:t>
            </w:r>
            <w:proofErr w:type="gramEnd"/>
            <w:r w:rsidRPr="001F7B40">
              <w:rPr>
                <w:rFonts w:ascii="Arial" w:eastAsia="Times New Roman" w:hAnsi="Arial" w:cs="Arial"/>
                <w:color w:val="000000"/>
                <w:sz w:val="21"/>
                <w:szCs w:val="21"/>
                <w:lang w:eastAsia="ru-RU"/>
              </w:rPr>
              <w:t xml:space="preserve"> </w:t>
            </w:r>
            <w:proofErr w:type="gramStart"/>
            <w:r w:rsidRPr="001F7B40">
              <w:rPr>
                <w:rFonts w:ascii="Arial" w:eastAsia="Times New Roman" w:hAnsi="Arial" w:cs="Arial"/>
                <w:color w:val="000000"/>
                <w:sz w:val="21"/>
                <w:szCs w:val="21"/>
                <w:lang w:eastAsia="ru-RU"/>
              </w:rPr>
              <w:t>Цюрупи), буд. 6/20. Іпотекодавцем є Позичальник. 2.</w:t>
            </w:r>
            <w:proofErr w:type="gramEnd"/>
            <w:r w:rsidRPr="001F7B40">
              <w:rPr>
                <w:rFonts w:ascii="Arial" w:eastAsia="Times New Roman" w:hAnsi="Arial" w:cs="Arial"/>
                <w:color w:val="000000"/>
                <w:sz w:val="21"/>
                <w:szCs w:val="21"/>
                <w:lang w:eastAsia="ru-RU"/>
              </w:rPr>
              <w:t xml:space="preserve">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03.01.2020 - 71 340,02</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14 268,00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3" w:history="1">
              <w:r w:rsidRPr="001F7B40">
                <w:rPr>
                  <w:rFonts w:ascii="Arial" w:eastAsia="Times New Roman" w:hAnsi="Arial" w:cs="Arial"/>
                  <w:color w:val="095197"/>
                  <w:sz w:val="21"/>
                  <w:szCs w:val="21"/>
                  <w:lang w:eastAsia="ru-RU"/>
                </w:rPr>
                <w:t>212152</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GL3N014777</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№49.28/154/C-Н-06 від 11.05.2006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Однокімнатна квартира загальною площею 45,4 кв.м., за адресосю: Київ, вул. Олевська, буд. 3А. Іпотекодавцем є Позичальник. </w:t>
            </w:r>
            <w:proofErr w:type="gramStart"/>
            <w:r w:rsidRPr="001F7B40">
              <w:rPr>
                <w:rFonts w:ascii="Arial" w:eastAsia="Times New Roman" w:hAnsi="Arial" w:cs="Arial"/>
                <w:color w:val="000000"/>
                <w:sz w:val="21"/>
                <w:szCs w:val="21"/>
                <w:lang w:eastAsia="ru-RU"/>
              </w:rPr>
              <w:t>Відсутній запис щодо обтяження майна забороною у державному реєстрі. 2.</w:t>
            </w:r>
            <w:proofErr w:type="gramEnd"/>
            <w:r w:rsidRPr="001F7B40">
              <w:rPr>
                <w:rFonts w:ascii="Arial" w:eastAsia="Times New Roman" w:hAnsi="Arial" w:cs="Arial"/>
                <w:color w:val="000000"/>
                <w:sz w:val="21"/>
                <w:szCs w:val="21"/>
                <w:lang w:eastAsia="ru-RU"/>
              </w:rPr>
              <w:t xml:space="preserve">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03.01.2020 - 431 517,05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86 303,41</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4" w:history="1">
              <w:r w:rsidRPr="001F7B40">
                <w:rPr>
                  <w:rFonts w:ascii="Arial" w:eastAsia="Times New Roman" w:hAnsi="Arial" w:cs="Arial"/>
                  <w:color w:val="095197"/>
                  <w:sz w:val="21"/>
                  <w:szCs w:val="21"/>
                  <w:lang w:eastAsia="ru-RU"/>
                </w:rPr>
                <w:t>212153</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GL3N014778</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№Д107/СЖ-004.08.1 </w:t>
            </w:r>
            <w:r w:rsidRPr="001F7B40">
              <w:rPr>
                <w:rFonts w:ascii="Arial" w:eastAsia="Times New Roman" w:hAnsi="Arial" w:cs="Arial"/>
                <w:color w:val="000000"/>
                <w:sz w:val="21"/>
                <w:szCs w:val="21"/>
                <w:lang w:eastAsia="ru-RU"/>
              </w:rPr>
              <w:lastRenderedPageBreak/>
              <w:t xml:space="preserve">від 18.03.2008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Двокімнатна квартира загальною площею 48,5 кв</w:t>
            </w:r>
            <w:proofErr w:type="gramStart"/>
            <w:r w:rsidRPr="001F7B40">
              <w:rPr>
                <w:rFonts w:ascii="Arial" w:eastAsia="Times New Roman" w:hAnsi="Arial" w:cs="Arial"/>
                <w:color w:val="000000"/>
                <w:sz w:val="21"/>
                <w:szCs w:val="21"/>
                <w:lang w:eastAsia="ru-RU"/>
              </w:rPr>
              <w:t>.м</w:t>
            </w:r>
            <w:proofErr w:type="gramEnd"/>
            <w:r w:rsidRPr="001F7B40">
              <w:rPr>
                <w:rFonts w:ascii="Arial" w:eastAsia="Times New Roman" w:hAnsi="Arial" w:cs="Arial"/>
                <w:color w:val="000000"/>
                <w:sz w:val="21"/>
                <w:szCs w:val="21"/>
                <w:lang w:eastAsia="ru-RU"/>
              </w:rPr>
              <w:t>, житловою площею 28,4 кв.м, за адресою: Донецька обл., м. Макіївка, Першотравневий мікрорайон, буд. 20. Іпотекодавець - Позичальник. За даними ДРРП запис щодо заборони зареєстровано за попереднім іпотекодержателем.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03.01.2020 - 86 158,59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17 231,72</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5" w:history="1">
              <w:r w:rsidRPr="001F7B40">
                <w:rPr>
                  <w:rFonts w:ascii="Arial" w:eastAsia="Times New Roman" w:hAnsi="Arial" w:cs="Arial"/>
                  <w:color w:val="095197"/>
                  <w:sz w:val="21"/>
                  <w:szCs w:val="21"/>
                  <w:lang w:eastAsia="ru-RU"/>
                </w:rPr>
                <w:t>212154</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GL3N014779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№15/02/07-НВклн від 01.10.2007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Житловий будинок загальною площею 74,5 кв.м., та земельна ділянка площею 0,56 га, за адресою: Полтавська обл., Глобинський р-н, </w:t>
            </w:r>
            <w:proofErr w:type="gramStart"/>
            <w:r w:rsidRPr="001F7B40">
              <w:rPr>
                <w:rFonts w:ascii="Arial" w:eastAsia="Times New Roman" w:hAnsi="Arial" w:cs="Arial"/>
                <w:color w:val="000000"/>
                <w:sz w:val="21"/>
                <w:szCs w:val="21"/>
                <w:lang w:eastAsia="ru-RU"/>
              </w:rPr>
              <w:t>с</w:t>
            </w:r>
            <w:proofErr w:type="gramEnd"/>
            <w:r w:rsidRPr="001F7B40">
              <w:rPr>
                <w:rFonts w:ascii="Arial" w:eastAsia="Times New Roman" w:hAnsi="Arial" w:cs="Arial"/>
                <w:color w:val="000000"/>
                <w:sz w:val="21"/>
                <w:szCs w:val="21"/>
                <w:lang w:eastAsia="ru-RU"/>
              </w:rPr>
              <w:t xml:space="preserve">. Жуки, вул. </w:t>
            </w:r>
            <w:proofErr w:type="gramStart"/>
            <w:r w:rsidRPr="001F7B40">
              <w:rPr>
                <w:rFonts w:ascii="Arial" w:eastAsia="Times New Roman" w:hAnsi="Arial" w:cs="Arial"/>
                <w:color w:val="000000"/>
                <w:sz w:val="21"/>
                <w:szCs w:val="21"/>
                <w:lang w:eastAsia="ru-RU"/>
              </w:rPr>
              <w:t>Виноградна (раніше вул.</w:t>
            </w:r>
            <w:proofErr w:type="gramEnd"/>
            <w:r w:rsidRPr="001F7B40">
              <w:rPr>
                <w:rFonts w:ascii="Arial" w:eastAsia="Times New Roman" w:hAnsi="Arial" w:cs="Arial"/>
                <w:color w:val="000000"/>
                <w:sz w:val="21"/>
                <w:szCs w:val="21"/>
                <w:lang w:eastAsia="ru-RU"/>
              </w:rPr>
              <w:t xml:space="preserve"> Комсомольська)</w:t>
            </w:r>
            <w:proofErr w:type="gramStart"/>
            <w:r w:rsidRPr="001F7B40">
              <w:rPr>
                <w:rFonts w:ascii="Arial" w:eastAsia="Times New Roman" w:hAnsi="Arial" w:cs="Arial"/>
                <w:color w:val="000000"/>
                <w:sz w:val="21"/>
                <w:szCs w:val="21"/>
                <w:lang w:eastAsia="ru-RU"/>
              </w:rPr>
              <w:t>.</w:t>
            </w:r>
            <w:proofErr w:type="gramEnd"/>
            <w:r w:rsidRPr="001F7B40">
              <w:rPr>
                <w:rFonts w:ascii="Arial" w:eastAsia="Times New Roman" w:hAnsi="Arial" w:cs="Arial"/>
                <w:color w:val="000000"/>
                <w:sz w:val="21"/>
                <w:szCs w:val="21"/>
                <w:lang w:eastAsia="ru-RU"/>
              </w:rPr>
              <w:t xml:space="preserve"> І</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отекодавцем є Позичальник. За даними ДРРП запис щодо іпотеки та заборони зареєстровано за попереднім іпотекодержателем.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03.01.2020 - 4 256,20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851,24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6" w:history="1">
              <w:r w:rsidRPr="001F7B40">
                <w:rPr>
                  <w:rFonts w:ascii="Arial" w:eastAsia="Times New Roman" w:hAnsi="Arial" w:cs="Arial"/>
                  <w:color w:val="095197"/>
                  <w:sz w:val="21"/>
                  <w:szCs w:val="21"/>
                  <w:lang w:eastAsia="ru-RU"/>
                </w:rPr>
                <w:t>212155</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GL3N014764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№11078769000 від 16.11.2006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Трикімнатна квартира, загальною площею 68,4 кв.м., житловою площею 40,8 кв.м., що знаходиться за адресою: Закарпаться обл., м</w:t>
            </w:r>
            <w:proofErr w:type="gramStart"/>
            <w:r w:rsidRPr="001F7B40">
              <w:rPr>
                <w:rFonts w:ascii="Arial" w:eastAsia="Times New Roman" w:hAnsi="Arial" w:cs="Arial"/>
                <w:color w:val="000000"/>
                <w:sz w:val="21"/>
                <w:szCs w:val="21"/>
                <w:lang w:eastAsia="ru-RU"/>
              </w:rPr>
              <w:t>.У</w:t>
            </w:r>
            <w:proofErr w:type="gramEnd"/>
            <w:r w:rsidRPr="001F7B40">
              <w:rPr>
                <w:rFonts w:ascii="Arial" w:eastAsia="Times New Roman" w:hAnsi="Arial" w:cs="Arial"/>
                <w:color w:val="000000"/>
                <w:sz w:val="21"/>
                <w:szCs w:val="21"/>
                <w:lang w:eastAsia="ru-RU"/>
              </w:rPr>
              <w:t xml:space="preserve">жгород, вул.Лермонтова, буд.9-А. </w:t>
            </w:r>
            <w:r w:rsidRPr="001F7B40">
              <w:rPr>
                <w:rFonts w:ascii="Arial" w:eastAsia="Times New Roman" w:hAnsi="Arial" w:cs="Arial"/>
                <w:color w:val="000000"/>
                <w:sz w:val="21"/>
                <w:szCs w:val="21"/>
                <w:lang w:eastAsia="ru-RU"/>
              </w:rPr>
              <w:lastRenderedPageBreak/>
              <w:t>Іпотекодавцем є майновий поручитель - фізична особа.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03.01.2020 - 1 519 335,17</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303 867,03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7" w:history="1">
              <w:r w:rsidRPr="001F7B40">
                <w:rPr>
                  <w:rFonts w:ascii="Arial" w:eastAsia="Times New Roman" w:hAnsi="Arial" w:cs="Arial"/>
                  <w:color w:val="095197"/>
                  <w:sz w:val="21"/>
                  <w:szCs w:val="21"/>
                  <w:lang w:eastAsia="ru-RU"/>
                </w:rPr>
                <w:t>212160</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GL3N014780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№31.3ВН/57/07-С від 12.07.2007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Квартира загальною площею 41,4 кв.м., житловою площею 26,6 кв.м., за адресою: Вінницька обл., м. Козятин, вул. Леніна, буд. 18. Іпотекодавцями є Позичальник та три фізичні особи. За даними ДРРП запис щодо іпотеки та заборони зареєстровано за попереднім іпотекодержателем.</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03.01.2020 - 135 653,15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27 130,63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8" w:history="1">
              <w:r w:rsidRPr="001F7B40">
                <w:rPr>
                  <w:rFonts w:ascii="Arial" w:eastAsia="Times New Roman" w:hAnsi="Arial" w:cs="Arial"/>
                  <w:color w:val="095197"/>
                  <w:sz w:val="21"/>
                  <w:szCs w:val="21"/>
                  <w:lang w:eastAsia="ru-RU"/>
                </w:rPr>
                <w:t>212161</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GL3N014781</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№400101024502017 від 14.04.2011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w:t>
            </w:r>
            <w:proofErr w:type="gramStart"/>
            <w:r w:rsidRPr="001F7B40">
              <w:rPr>
                <w:rFonts w:ascii="Arial" w:eastAsia="Times New Roman" w:hAnsi="Arial" w:cs="Arial"/>
                <w:color w:val="000000"/>
                <w:sz w:val="21"/>
                <w:szCs w:val="21"/>
                <w:lang w:eastAsia="ru-RU"/>
              </w:rPr>
              <w:t>договору</w:t>
            </w:r>
            <w:proofErr w:type="gramEnd"/>
            <w:r w:rsidRPr="001F7B40">
              <w:rPr>
                <w:rFonts w:ascii="Arial" w:eastAsia="Times New Roman" w:hAnsi="Arial" w:cs="Arial"/>
                <w:color w:val="000000"/>
                <w:sz w:val="21"/>
                <w:szCs w:val="21"/>
                <w:lang w:eastAsia="ru-RU"/>
              </w:rPr>
              <w:t xml:space="preserve"> іпотеки на двокімнатну квартиру загальною площею 44,7 кв.м., житловою площею 29,70 кв.м., за адресою: м. Київ, вул. Каунаська, буд. 12. Іпотекодавцем є Позичальник. За даними ДРРП: право власності зареєстровано за новим власником, відсутні обтяження у вигляді іпотеки та заборони.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03.01.2020 - 31 198,16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6 239,63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19" w:history="1">
              <w:r w:rsidRPr="001F7B40">
                <w:rPr>
                  <w:rFonts w:ascii="Arial" w:eastAsia="Times New Roman" w:hAnsi="Arial" w:cs="Arial"/>
                  <w:color w:val="095197"/>
                  <w:sz w:val="21"/>
                  <w:szCs w:val="21"/>
                  <w:lang w:eastAsia="ru-RU"/>
                </w:rPr>
                <w:t>212162</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GL3N014782</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w:t>
            </w:r>
            <w:r w:rsidRPr="001F7B40">
              <w:rPr>
                <w:rFonts w:ascii="Arial" w:eastAsia="Times New Roman" w:hAnsi="Arial" w:cs="Arial"/>
                <w:color w:val="000000"/>
                <w:sz w:val="21"/>
                <w:szCs w:val="21"/>
                <w:lang w:eastAsia="ru-RU"/>
              </w:rPr>
              <w:lastRenderedPageBreak/>
              <w:t xml:space="preserve">договором №150100012249015 від 10.11.2009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Трикімнатна квартира загальною площею 56,5 кв.м., житловою площею 40,5 кв.м., за адресою: Донецька обл., м. Донецьк, просп. Партизанський, буд. 45. Іпотекодавцем є фізична особа.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 xml:space="preserve">03.01.2020 - 3 </w:t>
            </w:r>
            <w:r w:rsidRPr="001F7B40">
              <w:rPr>
                <w:rFonts w:ascii="Arial" w:eastAsia="Times New Roman" w:hAnsi="Arial" w:cs="Arial"/>
                <w:color w:val="000000"/>
                <w:sz w:val="21"/>
                <w:szCs w:val="21"/>
                <w:lang w:eastAsia="ru-RU"/>
              </w:rPr>
              <w:lastRenderedPageBreak/>
              <w:t>207,00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641,4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0" w:history="1">
              <w:r w:rsidRPr="001F7B40">
                <w:rPr>
                  <w:rFonts w:ascii="Arial" w:eastAsia="Times New Roman" w:hAnsi="Arial" w:cs="Arial"/>
                  <w:color w:val="095197"/>
                  <w:sz w:val="21"/>
                  <w:szCs w:val="21"/>
                  <w:lang w:eastAsia="ru-RU"/>
                </w:rPr>
                <w:t>212163</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GL3N014783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№49.4.1/151/08-Z від 18.03.2008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Трикімнатна квартира загальною площею 71,1 кв</w:t>
            </w:r>
            <w:proofErr w:type="gramStart"/>
            <w:r w:rsidRPr="001F7B40">
              <w:rPr>
                <w:rFonts w:ascii="Arial" w:eastAsia="Times New Roman" w:hAnsi="Arial" w:cs="Arial"/>
                <w:color w:val="000000"/>
                <w:sz w:val="21"/>
                <w:szCs w:val="21"/>
                <w:lang w:eastAsia="ru-RU"/>
              </w:rPr>
              <w:t>.м</w:t>
            </w:r>
            <w:proofErr w:type="gramEnd"/>
            <w:r w:rsidRPr="001F7B40">
              <w:rPr>
                <w:rFonts w:ascii="Arial" w:eastAsia="Times New Roman" w:hAnsi="Arial" w:cs="Arial"/>
                <w:color w:val="000000"/>
                <w:sz w:val="21"/>
                <w:szCs w:val="21"/>
                <w:lang w:eastAsia="ru-RU"/>
              </w:rPr>
              <w:t>, житловою площею 40,3 кв.м, за адресою: Луганська обл., м. Луганськ, квартал Лєвчєнко, буд. 13. Іпотекодавець - Позичальник. За даними ДРРП запис щодо заборони та іпотеки зареєстровано за попереднім іпотекодержателем.</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03.01.2020 - 786 491,69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157 298,34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1" w:history="1">
              <w:r w:rsidRPr="001F7B40">
                <w:rPr>
                  <w:rFonts w:ascii="Arial" w:eastAsia="Times New Roman" w:hAnsi="Arial" w:cs="Arial"/>
                  <w:color w:val="095197"/>
                  <w:sz w:val="21"/>
                  <w:szCs w:val="21"/>
                  <w:lang w:eastAsia="ru-RU"/>
                </w:rPr>
                <w:t>212164</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GL3N014784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№30ДС/227/К11/2007-ИПК від 27.11.2007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Майнові права на квартиру загальною площею 82,44 кв. м</w:t>
            </w:r>
            <w:proofErr w:type="gramStart"/>
            <w:r w:rsidRPr="001F7B40">
              <w:rPr>
                <w:rFonts w:ascii="Arial" w:eastAsia="Times New Roman" w:hAnsi="Arial" w:cs="Arial"/>
                <w:color w:val="000000"/>
                <w:sz w:val="21"/>
                <w:szCs w:val="21"/>
                <w:lang w:eastAsia="ru-RU"/>
              </w:rPr>
              <w:t xml:space="preserve">.,, </w:t>
            </w:r>
            <w:proofErr w:type="gramEnd"/>
            <w:r w:rsidRPr="001F7B40">
              <w:rPr>
                <w:rFonts w:ascii="Arial" w:eastAsia="Times New Roman" w:hAnsi="Arial" w:cs="Arial"/>
                <w:color w:val="000000"/>
                <w:sz w:val="21"/>
                <w:szCs w:val="21"/>
                <w:lang w:eastAsia="ru-RU"/>
              </w:rPr>
              <w:t xml:space="preserve">яка буде побудована в майбутньому і знаходиться за адресою: Донецька обл., м. Макіївка, р-н Гірницький, </w:t>
            </w:r>
            <w:proofErr w:type="gramStart"/>
            <w:r w:rsidRPr="001F7B40">
              <w:rPr>
                <w:rFonts w:ascii="Arial" w:eastAsia="Times New Roman" w:hAnsi="Arial" w:cs="Arial"/>
                <w:color w:val="000000"/>
                <w:sz w:val="21"/>
                <w:szCs w:val="21"/>
                <w:lang w:eastAsia="ru-RU"/>
              </w:rPr>
              <w:t>м-н</w:t>
            </w:r>
            <w:proofErr w:type="gramEnd"/>
            <w:r w:rsidRPr="001F7B40">
              <w:rPr>
                <w:rFonts w:ascii="Arial" w:eastAsia="Times New Roman" w:hAnsi="Arial" w:cs="Arial"/>
                <w:color w:val="000000"/>
                <w:sz w:val="21"/>
                <w:szCs w:val="21"/>
                <w:lang w:eastAsia="ru-RU"/>
              </w:rPr>
              <w:t xml:space="preserve"> Мирний, вул. Лебедєва, буд. б/н, секція перша</w:t>
            </w:r>
            <w:proofErr w:type="gramStart"/>
            <w:r w:rsidRPr="001F7B40">
              <w:rPr>
                <w:rFonts w:ascii="Arial" w:eastAsia="Times New Roman" w:hAnsi="Arial" w:cs="Arial"/>
                <w:color w:val="000000"/>
                <w:sz w:val="21"/>
                <w:szCs w:val="21"/>
                <w:lang w:eastAsia="ru-RU"/>
              </w:rPr>
              <w:t>.</w:t>
            </w:r>
            <w:proofErr w:type="gramEnd"/>
            <w:r w:rsidRPr="001F7B40">
              <w:rPr>
                <w:rFonts w:ascii="Arial" w:eastAsia="Times New Roman" w:hAnsi="Arial" w:cs="Arial"/>
                <w:color w:val="000000"/>
                <w:sz w:val="21"/>
                <w:szCs w:val="21"/>
                <w:lang w:eastAsia="ru-RU"/>
              </w:rPr>
              <w:t xml:space="preserve"> І</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отекодавцем є Позичальник.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03.01.2020 - 340 516,46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68 103,29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2" w:history="1">
              <w:r w:rsidRPr="001F7B40">
                <w:rPr>
                  <w:rFonts w:ascii="Arial" w:eastAsia="Times New Roman" w:hAnsi="Arial" w:cs="Arial"/>
                  <w:color w:val="095197"/>
                  <w:sz w:val="21"/>
                  <w:szCs w:val="21"/>
                  <w:lang w:eastAsia="ru-RU"/>
                </w:rPr>
                <w:t>212165</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GL3N014785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w:t>
            </w:r>
            <w:r w:rsidRPr="001F7B40">
              <w:rPr>
                <w:rFonts w:ascii="Arial" w:eastAsia="Times New Roman" w:hAnsi="Arial" w:cs="Arial"/>
                <w:color w:val="000000"/>
                <w:sz w:val="21"/>
                <w:szCs w:val="21"/>
                <w:lang w:eastAsia="ru-RU"/>
              </w:rPr>
              <w:lastRenderedPageBreak/>
              <w:t xml:space="preserve">договором №49.4.1/4/06-G від 13.06.2006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Майнові права на квартиру загальною площею 65,8 кв.м., що знаходиться за адресою: Луганська обл., м. Луганськ, кв. Мірний, буд. 13. Іпотекодавцем є Позичальник. Запис щодо обтяження у вигляді іпотеки відсутній в Державному реє</w:t>
            </w:r>
            <w:proofErr w:type="gramStart"/>
            <w:r w:rsidRPr="001F7B40">
              <w:rPr>
                <w:rFonts w:ascii="Arial" w:eastAsia="Times New Roman" w:hAnsi="Arial" w:cs="Arial"/>
                <w:color w:val="000000"/>
                <w:sz w:val="21"/>
                <w:szCs w:val="21"/>
                <w:lang w:eastAsia="ru-RU"/>
              </w:rPr>
              <w:t>стр</w:t>
            </w:r>
            <w:proofErr w:type="gramEnd"/>
            <w:r w:rsidRPr="001F7B40">
              <w:rPr>
                <w:rFonts w:ascii="Arial" w:eastAsia="Times New Roman" w:hAnsi="Arial" w:cs="Arial"/>
                <w:color w:val="000000"/>
                <w:sz w:val="21"/>
                <w:szCs w:val="21"/>
                <w:lang w:eastAsia="ru-RU"/>
              </w:rPr>
              <w:t>і, обтяження у вигляді заборони відчуження зареєстровано за попереднім Іпотекодержателем.</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 xml:space="preserve">03.01.2020 - 278 </w:t>
            </w:r>
            <w:r w:rsidRPr="001F7B40">
              <w:rPr>
                <w:rFonts w:ascii="Arial" w:eastAsia="Times New Roman" w:hAnsi="Arial" w:cs="Arial"/>
                <w:color w:val="000000"/>
                <w:sz w:val="21"/>
                <w:szCs w:val="21"/>
                <w:lang w:eastAsia="ru-RU"/>
              </w:rPr>
              <w:lastRenderedPageBreak/>
              <w:t>470,24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55 694,05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3" w:history="1">
              <w:r w:rsidRPr="001F7B40">
                <w:rPr>
                  <w:rFonts w:ascii="Arial" w:eastAsia="Times New Roman" w:hAnsi="Arial" w:cs="Arial"/>
                  <w:color w:val="095197"/>
                  <w:sz w:val="21"/>
                  <w:szCs w:val="21"/>
                  <w:lang w:eastAsia="ru-RU"/>
                </w:rPr>
                <w:t>212167</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GL3N014786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№10302696001 (6/501,10302696000) від 28.12.2005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Майнові права відповідно договору іпотеки на незавершене будівництво житлового будинку готовність 68%, за адресою: Тернопільська обл., с </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ідгороднє, вул. Волинська. Іпотекодавцем є Позичальник. Відсутні обтяження у вигляді іпотеки та заборони за даними ДРРПНМ.</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03.01.2020 - 290 762,73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58 152,55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4" w:history="1">
              <w:r w:rsidRPr="001F7B40">
                <w:rPr>
                  <w:rFonts w:ascii="Arial" w:eastAsia="Times New Roman" w:hAnsi="Arial" w:cs="Arial"/>
                  <w:color w:val="095197"/>
                  <w:sz w:val="21"/>
                  <w:szCs w:val="21"/>
                  <w:lang w:eastAsia="ru-RU"/>
                </w:rPr>
                <w:t>212168</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GL3N014787</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№0101/0908/71-208 від 01.09.2008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Трикімнатна квартира, загальною площею 87,1 кв.м., житловою площею 48,3 кв.м., що знаходиться за адресою: Вінницька обл., м. Вінниця, вул. Академіка Ющенка, буд. 8. Іпотекодавцем є Позичальник.</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03.01.2020 - 676 942,00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135 388,40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5" w:history="1">
              <w:r w:rsidRPr="001F7B40">
                <w:rPr>
                  <w:rFonts w:ascii="Arial" w:eastAsia="Times New Roman" w:hAnsi="Arial" w:cs="Arial"/>
                  <w:color w:val="095197"/>
                  <w:sz w:val="21"/>
                  <w:szCs w:val="21"/>
                  <w:lang w:eastAsia="ru-RU"/>
                </w:rPr>
                <w:t>212169</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GL3N014788</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w:t>
            </w:r>
            <w:r w:rsidRPr="001F7B40">
              <w:rPr>
                <w:rFonts w:ascii="Arial" w:eastAsia="Times New Roman" w:hAnsi="Arial" w:cs="Arial"/>
                <w:color w:val="000000"/>
                <w:sz w:val="21"/>
                <w:szCs w:val="21"/>
                <w:lang w:eastAsia="ru-RU"/>
              </w:rPr>
              <w:lastRenderedPageBreak/>
              <w:t xml:space="preserve">договором №14/057/07-G від 21.05.2007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Трикімнатна квартира, загальною площею 76,4 кв.м., житловою площею 40,5 кв.м., за адресою: Миколаївська обл., м. Миколаїв, вул. Новобузька, буд. 120. Іпотекодавцем є Позичальник.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 xml:space="preserve">03.01.2020 - 1 130 </w:t>
            </w:r>
            <w:r w:rsidRPr="001F7B40">
              <w:rPr>
                <w:rFonts w:ascii="Arial" w:eastAsia="Times New Roman" w:hAnsi="Arial" w:cs="Arial"/>
                <w:color w:val="000000"/>
                <w:sz w:val="21"/>
                <w:szCs w:val="21"/>
                <w:lang w:eastAsia="ru-RU"/>
              </w:rPr>
              <w:lastRenderedPageBreak/>
              <w:t>861,00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226 172,20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6" w:history="1">
              <w:r w:rsidRPr="001F7B40">
                <w:rPr>
                  <w:rFonts w:ascii="Arial" w:eastAsia="Times New Roman" w:hAnsi="Arial" w:cs="Arial"/>
                  <w:color w:val="095197"/>
                  <w:sz w:val="21"/>
                  <w:szCs w:val="21"/>
                  <w:lang w:eastAsia="ru-RU"/>
                </w:rPr>
                <w:t>212170</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GL3N014789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№44/046/К07/2007-С від 25.07.2007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Нежиле приміщення магазину, загальною площею 44,8 кв.м., за адресою: Донецька обл., м. Краматорськ, вул. Двірцева. Іпотекодавцем є юридична особа. За даними ДРРП Записи щодо обтяження іпотекою та забороною зареєстровано за попереднім іпотекодержателем.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юридичною особою. 3.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03.01.2020 - 4 061,25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812,25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7" w:history="1">
              <w:r w:rsidRPr="001F7B40">
                <w:rPr>
                  <w:rFonts w:ascii="Arial" w:eastAsia="Times New Roman" w:hAnsi="Arial" w:cs="Arial"/>
                  <w:color w:val="095197"/>
                  <w:sz w:val="21"/>
                  <w:szCs w:val="21"/>
                  <w:lang w:eastAsia="ru-RU"/>
                </w:rPr>
                <w:t>212171</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GL3N014790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№2706/0408/77-189 від 14.04.2008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Земельна ділянка - для будівництва та обслуговування жилого будинку, загальною </w:t>
            </w:r>
            <w:r w:rsidRPr="001F7B40">
              <w:rPr>
                <w:rFonts w:ascii="Arial" w:eastAsia="Times New Roman" w:hAnsi="Arial" w:cs="Arial"/>
                <w:color w:val="000000"/>
                <w:sz w:val="21"/>
                <w:szCs w:val="21"/>
                <w:lang w:eastAsia="ru-RU"/>
              </w:rPr>
              <w:lastRenderedPageBreak/>
              <w:t>площею 0,15 га</w:t>
            </w:r>
            <w:proofErr w:type="gramStart"/>
            <w:r w:rsidRPr="001F7B40">
              <w:rPr>
                <w:rFonts w:ascii="Arial" w:eastAsia="Times New Roman" w:hAnsi="Arial" w:cs="Arial"/>
                <w:color w:val="000000"/>
                <w:sz w:val="21"/>
                <w:szCs w:val="21"/>
                <w:lang w:eastAsia="ru-RU"/>
              </w:rPr>
              <w:t xml:space="preserve">., </w:t>
            </w:r>
            <w:proofErr w:type="gramEnd"/>
            <w:r w:rsidRPr="001F7B40">
              <w:rPr>
                <w:rFonts w:ascii="Arial" w:eastAsia="Times New Roman" w:hAnsi="Arial" w:cs="Arial"/>
                <w:color w:val="000000"/>
                <w:sz w:val="21"/>
                <w:szCs w:val="21"/>
                <w:lang w:eastAsia="ru-RU"/>
              </w:rPr>
              <w:t xml:space="preserve">за адресою: </w:t>
            </w:r>
            <w:proofErr w:type="gramStart"/>
            <w:r w:rsidRPr="001F7B40">
              <w:rPr>
                <w:rFonts w:ascii="Arial" w:eastAsia="Times New Roman" w:hAnsi="Arial" w:cs="Arial"/>
                <w:color w:val="000000"/>
                <w:sz w:val="21"/>
                <w:szCs w:val="21"/>
                <w:lang w:eastAsia="ru-RU"/>
              </w:rPr>
              <w:t>Київська обл., Васильківський р-н, Великобугаївська сільська рада, с. Велика Бугаївка, вул.</w:t>
            </w:r>
            <w:proofErr w:type="gramEnd"/>
            <w:r w:rsidRPr="001F7B40">
              <w:rPr>
                <w:rFonts w:ascii="Arial" w:eastAsia="Times New Roman" w:hAnsi="Arial" w:cs="Arial"/>
                <w:color w:val="000000"/>
                <w:sz w:val="21"/>
                <w:szCs w:val="21"/>
                <w:lang w:eastAsia="ru-RU"/>
              </w:rPr>
              <w:t xml:space="preserve"> Лісна</w:t>
            </w:r>
            <w:proofErr w:type="gramStart"/>
            <w:r w:rsidRPr="001F7B40">
              <w:rPr>
                <w:rFonts w:ascii="Arial" w:eastAsia="Times New Roman" w:hAnsi="Arial" w:cs="Arial"/>
                <w:color w:val="000000"/>
                <w:sz w:val="21"/>
                <w:szCs w:val="21"/>
                <w:lang w:eastAsia="ru-RU"/>
              </w:rPr>
              <w:t>.</w:t>
            </w:r>
            <w:proofErr w:type="gramEnd"/>
            <w:r w:rsidRPr="001F7B40">
              <w:rPr>
                <w:rFonts w:ascii="Arial" w:eastAsia="Times New Roman" w:hAnsi="Arial" w:cs="Arial"/>
                <w:color w:val="000000"/>
                <w:sz w:val="21"/>
                <w:szCs w:val="21"/>
                <w:lang w:eastAsia="ru-RU"/>
              </w:rPr>
              <w:t xml:space="preserve"> І</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отекодавцем є Позичальник.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03.01.2020 - 2 560 875,61</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512 175,12</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8" w:history="1">
              <w:r w:rsidRPr="001F7B40">
                <w:rPr>
                  <w:rFonts w:ascii="Arial" w:eastAsia="Times New Roman" w:hAnsi="Arial" w:cs="Arial"/>
                  <w:color w:val="095197"/>
                  <w:sz w:val="21"/>
                  <w:szCs w:val="21"/>
                  <w:lang w:eastAsia="ru-RU"/>
                </w:rPr>
                <w:t>212172</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GL3N014791</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№К-5264781 від 23.08.2013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Майнові права на нерухомість, будівництво якої незавершене, а саме: квартира, що складається з 2-х житлових кімнат, загальною площею 62,11 кв.м. та знаходиться в багатоквартирному житловому будинку з громадсько-торговим центром по вул. Космонавтів, поблизу Будинку творчості молоді в м. Миколаєві. Іпотекодавцем є Позичальник. *Майнові права за даним кредитним договором обтяжені на користь третьої особи на </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ідставі правочинів, визнаних у судовому порядку нікчемними та/або недійсними.</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03.01.2020 - 283 719,38</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56 743,88</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29" w:history="1">
              <w:r w:rsidRPr="001F7B40">
                <w:rPr>
                  <w:rFonts w:ascii="Arial" w:eastAsia="Times New Roman" w:hAnsi="Arial" w:cs="Arial"/>
                  <w:color w:val="095197"/>
                  <w:sz w:val="21"/>
                  <w:szCs w:val="21"/>
                  <w:lang w:eastAsia="ru-RU"/>
                </w:rPr>
                <w:t>212173</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GL3N014792</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№09.08/007/08-С від 11.03.2008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w:t>
            </w:r>
            <w:proofErr w:type="gramStart"/>
            <w:r w:rsidRPr="001F7B40">
              <w:rPr>
                <w:rFonts w:ascii="Arial" w:eastAsia="Times New Roman" w:hAnsi="Arial" w:cs="Arial"/>
                <w:color w:val="000000"/>
                <w:sz w:val="21"/>
                <w:szCs w:val="21"/>
                <w:lang w:eastAsia="ru-RU"/>
              </w:rPr>
              <w:t xml:space="preserve">Нежитлові приміщення: 1,прохідна загальною площею </w:t>
            </w:r>
            <w:r w:rsidRPr="001F7B40">
              <w:rPr>
                <w:rFonts w:ascii="Arial" w:eastAsia="Times New Roman" w:hAnsi="Arial" w:cs="Arial"/>
                <w:color w:val="000000"/>
                <w:sz w:val="21"/>
                <w:szCs w:val="21"/>
                <w:lang w:eastAsia="ru-RU"/>
              </w:rPr>
              <w:lastRenderedPageBreak/>
              <w:t>18,5 кв.м., 2,комора загальною площею 15,4 кв.м., 3,мийка загальною площею 15,7 кв.м., 4,магазин (диспечерська) площею 61,1 кв.м., 5,їдальня загальною площею 150,3 кв.м., 6,лазня загальною площею 132,1 кв.м., 7,майстерня загальною площею 1023,2 кв.м., 8,котельня загальною площею 93,2 кв.м</w:t>
            </w:r>
            <w:proofErr w:type="gramEnd"/>
            <w:r w:rsidRPr="001F7B40">
              <w:rPr>
                <w:rFonts w:ascii="Arial" w:eastAsia="Times New Roman" w:hAnsi="Arial" w:cs="Arial"/>
                <w:color w:val="000000"/>
                <w:sz w:val="21"/>
                <w:szCs w:val="21"/>
                <w:lang w:eastAsia="ru-RU"/>
              </w:rPr>
              <w:t xml:space="preserve">., 9,піднавіс </w:t>
            </w:r>
            <w:proofErr w:type="gramStart"/>
            <w:r w:rsidRPr="001F7B40">
              <w:rPr>
                <w:rFonts w:ascii="Arial" w:eastAsia="Times New Roman" w:hAnsi="Arial" w:cs="Arial"/>
                <w:color w:val="000000"/>
                <w:sz w:val="21"/>
                <w:szCs w:val="21"/>
                <w:lang w:eastAsia="ru-RU"/>
              </w:rPr>
              <w:t>с</w:t>
            </w:r>
            <w:proofErr w:type="gramEnd"/>
            <w:r w:rsidRPr="001F7B40">
              <w:rPr>
                <w:rFonts w:ascii="Arial" w:eastAsia="Times New Roman" w:hAnsi="Arial" w:cs="Arial"/>
                <w:color w:val="000000"/>
                <w:sz w:val="21"/>
                <w:szCs w:val="21"/>
                <w:lang w:eastAsia="ru-RU"/>
              </w:rPr>
              <w:t>/г техніки загальною площею 1 308,0 кв.м., 10, вбиральня площею 7,6 кв.м., 11,башта площею 1,1 кв.м., за адресою: Житомирська обл., Бердичівський р-н, с. Велика П</w:t>
            </w:r>
            <w:proofErr w:type="gramStart"/>
            <w:r w:rsidRPr="001F7B40">
              <w:rPr>
                <w:rFonts w:ascii="Arial" w:eastAsia="Times New Roman" w:hAnsi="Arial" w:cs="Arial"/>
                <w:color w:val="000000"/>
                <w:sz w:val="21"/>
                <w:szCs w:val="21"/>
                <w:lang w:eastAsia="ru-RU"/>
              </w:rPr>
              <w:t>`я</w:t>
            </w:r>
            <w:proofErr w:type="gramEnd"/>
            <w:r w:rsidRPr="001F7B40">
              <w:rPr>
                <w:rFonts w:ascii="Arial" w:eastAsia="Times New Roman" w:hAnsi="Arial" w:cs="Arial"/>
                <w:color w:val="000000"/>
                <w:sz w:val="21"/>
                <w:szCs w:val="21"/>
                <w:lang w:eastAsia="ru-RU"/>
              </w:rPr>
              <w:t>тигірка, вул. Михайлюка. Іпотекодавцем є Позичальник. За даними ДРРП новий власник на 10 приміщень з 11 –ти, обтяження у вигляді іпотеки зареєстровано за попереднім іпотекодержателем.</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03.01.2020 - 563 689,79</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112 737,96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30" w:history="1">
              <w:r w:rsidRPr="001F7B40">
                <w:rPr>
                  <w:rFonts w:ascii="Arial" w:eastAsia="Times New Roman" w:hAnsi="Arial" w:cs="Arial"/>
                  <w:color w:val="095197"/>
                  <w:sz w:val="21"/>
                  <w:szCs w:val="21"/>
                  <w:lang w:eastAsia="ru-RU"/>
                </w:rPr>
                <w:t>212174</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GL3N014793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№70.3ДС/0001/К03/2010-Склт від 08.04.2010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Трикімнатна квартира загальною площею 64,7 кв.м., житловою площею 36,9 кв.м., що знаходиться за адресою: Донецька обл., м. Донецьк, вул. Валентини Терешкової, буд. 37. Іпотекодавцями є чотири фізичні особи. За даними ДРРП запис щодо іпотеки зареєстровано за попереднім іпотекодержателем. 2.Автомобіль марки FORD, модель MONDEO TITANIUM, </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ік </w:t>
            </w:r>
            <w:r w:rsidRPr="001F7B40">
              <w:rPr>
                <w:rFonts w:ascii="Arial" w:eastAsia="Times New Roman" w:hAnsi="Arial" w:cs="Arial"/>
                <w:color w:val="000000"/>
                <w:sz w:val="21"/>
                <w:szCs w:val="21"/>
                <w:lang w:eastAsia="ru-RU"/>
              </w:rPr>
              <w:lastRenderedPageBreak/>
              <w:t xml:space="preserve">випуску 2008. Заставодавцем є Позичальник. </w:t>
            </w:r>
            <w:proofErr w:type="gramStart"/>
            <w:r w:rsidRPr="001F7B40">
              <w:rPr>
                <w:rFonts w:ascii="Arial" w:eastAsia="Times New Roman" w:hAnsi="Arial" w:cs="Arial"/>
                <w:color w:val="000000"/>
                <w:sz w:val="21"/>
                <w:szCs w:val="21"/>
                <w:lang w:eastAsia="ru-RU"/>
              </w:rPr>
              <w:t>Відсутній запис щодо обтяження майна заставою у державному реєстрі. 3.</w:t>
            </w:r>
            <w:proofErr w:type="gramEnd"/>
            <w:r w:rsidRPr="001F7B40">
              <w:rPr>
                <w:rFonts w:ascii="Arial" w:eastAsia="Times New Roman" w:hAnsi="Arial" w:cs="Arial"/>
                <w:color w:val="000000"/>
                <w:sz w:val="21"/>
                <w:szCs w:val="21"/>
                <w:lang w:eastAsia="ru-RU"/>
              </w:rPr>
              <w:t xml:space="preserve">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4.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5.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6.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03.01.2020 - 443 394,73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88 678,95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31" w:history="1">
              <w:r w:rsidRPr="001F7B40">
                <w:rPr>
                  <w:rFonts w:ascii="Arial" w:eastAsia="Times New Roman" w:hAnsi="Arial" w:cs="Arial"/>
                  <w:color w:val="095197"/>
                  <w:sz w:val="21"/>
                  <w:szCs w:val="21"/>
                  <w:lang w:eastAsia="ru-RU"/>
                </w:rPr>
                <w:t>212175</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GL3N014794</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№49.4.1/96/07- Z від 27.07.2007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Однокімнатна квартира загальною площею 30,9 кв.м., житловою площею 17,3 кв.м., за адресою: Луганська обл., м. Луганськ, вул. Годуванцева, буд. 1-б. Іпотекодавцем є фізична особа.</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03.01.2020 - 292 800,11</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58 560,02</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32" w:history="1">
              <w:r w:rsidRPr="001F7B40">
                <w:rPr>
                  <w:rFonts w:ascii="Arial" w:eastAsia="Times New Roman" w:hAnsi="Arial" w:cs="Arial"/>
                  <w:color w:val="095197"/>
                  <w:sz w:val="21"/>
                  <w:szCs w:val="21"/>
                  <w:lang w:eastAsia="ru-RU"/>
                </w:rPr>
                <w:t>212176</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GL3N014795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№49.4/11/08/-НПБ02 від 15.01.2008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1. Двокімнатна квартира загальною площею 74,7 кв.м., житловою площею 37,5 кв.м., за адресою: Київська обл., Києво-Святошинський р-н, с. Чайки, вул. Печерська, буд. 2. Іпотекодавцем є Позичальник.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03.01.2020 - 263 464,00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52 692,80</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33" w:history="1">
              <w:r w:rsidRPr="001F7B40">
                <w:rPr>
                  <w:rFonts w:ascii="Arial" w:eastAsia="Times New Roman" w:hAnsi="Arial" w:cs="Arial"/>
                  <w:color w:val="095197"/>
                  <w:sz w:val="21"/>
                  <w:szCs w:val="21"/>
                  <w:lang w:eastAsia="ru-RU"/>
                </w:rPr>
                <w:t>212177</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GL6N014765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№11069358000 від 08.11.2006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без забезпечення. *Майнові права за даним кредитним договором були обтяжені на користь третьої особи, наразі </w:t>
            </w:r>
            <w:r w:rsidRPr="001F7B40">
              <w:rPr>
                <w:rFonts w:ascii="Arial" w:eastAsia="Times New Roman" w:hAnsi="Arial" w:cs="Arial"/>
                <w:color w:val="000000"/>
                <w:sz w:val="21"/>
                <w:szCs w:val="21"/>
                <w:lang w:eastAsia="ru-RU"/>
              </w:rPr>
              <w:lastRenderedPageBreak/>
              <w:t xml:space="preserve">здійснюється робота щодо зняття обтяжень (застосування наслідків недійсності). Право вимоги за кредитним договором №11074203000 від 10.11.2006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Забезпечення: Земельна ділянка загальною площею 0,100 га</w:t>
            </w:r>
            <w:proofErr w:type="gramStart"/>
            <w:r w:rsidRPr="001F7B40">
              <w:rPr>
                <w:rFonts w:ascii="Arial" w:eastAsia="Times New Roman" w:hAnsi="Arial" w:cs="Arial"/>
                <w:color w:val="000000"/>
                <w:sz w:val="21"/>
                <w:szCs w:val="21"/>
                <w:lang w:eastAsia="ru-RU"/>
              </w:rPr>
              <w:t xml:space="preserve">., </w:t>
            </w:r>
            <w:proofErr w:type="gramEnd"/>
            <w:r w:rsidRPr="001F7B40">
              <w:rPr>
                <w:rFonts w:ascii="Arial" w:eastAsia="Times New Roman" w:hAnsi="Arial" w:cs="Arial"/>
                <w:color w:val="000000"/>
                <w:sz w:val="21"/>
                <w:szCs w:val="21"/>
                <w:lang w:eastAsia="ru-RU"/>
              </w:rPr>
              <w:t xml:space="preserve">цільове призначення земельної ділянки для будівництва і обслуговування жилого будинку, господарських будівель і споруд (присадибна ділянка), за адресою: Одеська обл., Лиманський р-н (раніше </w:t>
            </w:r>
            <w:proofErr w:type="gramStart"/>
            <w:r w:rsidRPr="001F7B40">
              <w:rPr>
                <w:rFonts w:ascii="Arial" w:eastAsia="Times New Roman" w:hAnsi="Arial" w:cs="Arial"/>
                <w:color w:val="000000"/>
                <w:sz w:val="21"/>
                <w:szCs w:val="21"/>
                <w:lang w:eastAsia="ru-RU"/>
              </w:rPr>
              <w:t>-К</w:t>
            </w:r>
            <w:proofErr w:type="gramEnd"/>
            <w:r w:rsidRPr="001F7B40">
              <w:rPr>
                <w:rFonts w:ascii="Arial" w:eastAsia="Times New Roman" w:hAnsi="Arial" w:cs="Arial"/>
                <w:color w:val="000000"/>
                <w:sz w:val="21"/>
                <w:szCs w:val="21"/>
                <w:lang w:eastAsia="ru-RU"/>
              </w:rPr>
              <w:t>омінтернівський р-н), територія Крижанівської сільської ради, с. Фонтанка, просп. В. Висоцького. За даними Державного реєстру речових прав на нерухоме майно загальна площа земельної ділянки - 0,102 га, а відповідно до Іпотечного договору загальна площа - 0,100 га. Земельна ділянка загальною площею 0,102 га</w:t>
            </w:r>
            <w:proofErr w:type="gramStart"/>
            <w:r w:rsidRPr="001F7B40">
              <w:rPr>
                <w:rFonts w:ascii="Arial" w:eastAsia="Times New Roman" w:hAnsi="Arial" w:cs="Arial"/>
                <w:color w:val="000000"/>
                <w:sz w:val="21"/>
                <w:szCs w:val="21"/>
                <w:lang w:eastAsia="ru-RU"/>
              </w:rPr>
              <w:t xml:space="preserve">., </w:t>
            </w:r>
            <w:proofErr w:type="gramEnd"/>
            <w:r w:rsidRPr="001F7B40">
              <w:rPr>
                <w:rFonts w:ascii="Arial" w:eastAsia="Times New Roman" w:hAnsi="Arial" w:cs="Arial"/>
                <w:color w:val="000000"/>
                <w:sz w:val="21"/>
                <w:szCs w:val="21"/>
                <w:lang w:eastAsia="ru-RU"/>
              </w:rPr>
              <w:t xml:space="preserve">цільове призначення земельної ділянки для будівництва і обслуговування жилого будинку, господарських будівель і споруд (присадибна ділянка), за адресою: Одеська обл., Лиманський р-н (раніше </w:t>
            </w:r>
            <w:proofErr w:type="gramStart"/>
            <w:r w:rsidRPr="001F7B40">
              <w:rPr>
                <w:rFonts w:ascii="Arial" w:eastAsia="Times New Roman" w:hAnsi="Arial" w:cs="Arial"/>
                <w:color w:val="000000"/>
                <w:sz w:val="21"/>
                <w:szCs w:val="21"/>
                <w:lang w:eastAsia="ru-RU"/>
              </w:rPr>
              <w:t>-К</w:t>
            </w:r>
            <w:proofErr w:type="gramEnd"/>
            <w:r w:rsidRPr="001F7B40">
              <w:rPr>
                <w:rFonts w:ascii="Arial" w:eastAsia="Times New Roman" w:hAnsi="Arial" w:cs="Arial"/>
                <w:color w:val="000000"/>
                <w:sz w:val="21"/>
                <w:szCs w:val="21"/>
                <w:lang w:eastAsia="ru-RU"/>
              </w:rPr>
              <w:t xml:space="preserve">омінтернівський р-н), територія Крижанівської сільської ради, с. Ліски, вул. Марсельська. Іпотекодавцем є Позичальник. *Майнові права за даним кредитним договором були обтяжені на користь третьої особи, наразі здійснюється </w:t>
            </w:r>
            <w:r w:rsidRPr="001F7B40">
              <w:rPr>
                <w:rFonts w:ascii="Arial" w:eastAsia="Times New Roman" w:hAnsi="Arial" w:cs="Arial"/>
                <w:color w:val="000000"/>
                <w:sz w:val="21"/>
                <w:szCs w:val="21"/>
                <w:lang w:eastAsia="ru-RU"/>
              </w:rPr>
              <w:lastRenderedPageBreak/>
              <w:t>робота щодо зняття обтяжень (застосування наслідків недійсності).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03.01.2020 - 5 405 049,33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1 081 009,87</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34" w:history="1">
              <w:r w:rsidRPr="001F7B40">
                <w:rPr>
                  <w:rFonts w:ascii="Arial" w:eastAsia="Times New Roman" w:hAnsi="Arial" w:cs="Arial"/>
                  <w:color w:val="095197"/>
                  <w:sz w:val="21"/>
                  <w:szCs w:val="21"/>
                  <w:lang w:eastAsia="ru-RU"/>
                </w:rPr>
                <w:t>212178</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GL3N014766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№11045735001 (11045735000) від 22.09.2006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Майнові права відповідно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Договору іпотеки на двокімнатну квартиру, загальною площею - 43,7 кв.м., житловою площею - 29,2 кв.м., що знаходиться за адресою: Хмельницька обл., м. Хмельницький, вул. Зарічанська, буд. 8. Іпотекодавцем є позичальник. За даними ДРРПНМ відсутні обтяження у вигляді іпотеки та заборони, право власності на предмет іпотеки зареєстровано за новим власником.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03.01.2020 - 1 511,23</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302,25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35" w:history="1">
              <w:r w:rsidRPr="001F7B40">
                <w:rPr>
                  <w:rFonts w:ascii="Arial" w:eastAsia="Times New Roman" w:hAnsi="Arial" w:cs="Arial"/>
                  <w:color w:val="095197"/>
                  <w:sz w:val="21"/>
                  <w:szCs w:val="21"/>
                  <w:lang w:eastAsia="ru-RU"/>
                </w:rPr>
                <w:t>212179</w:t>
              </w:r>
            </w:hyperlink>
          </w:p>
        </w:tc>
      </w:tr>
      <w:tr w:rsidR="001F7B40" w:rsidRPr="001F7B40" w:rsidTr="001F7B40">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GL3N014796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Право вимоги за кредитним договором №30004Н41 (10105419000; 10105419001) від 01.06.2004 року*, укладеним з фізичною </w:t>
            </w:r>
            <w:proofErr w:type="gramStart"/>
            <w:r w:rsidRPr="001F7B40">
              <w:rPr>
                <w:rFonts w:ascii="Arial" w:eastAsia="Times New Roman" w:hAnsi="Arial" w:cs="Arial"/>
                <w:color w:val="000000"/>
                <w:sz w:val="21"/>
                <w:szCs w:val="21"/>
                <w:lang w:eastAsia="ru-RU"/>
              </w:rPr>
              <w:t>особою</w:t>
            </w:r>
            <w:proofErr w:type="gramEnd"/>
            <w:r w:rsidRPr="001F7B40">
              <w:rPr>
                <w:rFonts w:ascii="Arial" w:eastAsia="Times New Roman" w:hAnsi="Arial" w:cs="Arial"/>
                <w:color w:val="000000"/>
                <w:sz w:val="21"/>
                <w:szCs w:val="21"/>
                <w:lang w:eastAsia="ru-RU"/>
              </w:rPr>
              <w:t xml:space="preserve">. Забезпечення: 1. Двокімнатна квартира загальною площею 49,1 кв. м, житловою площею 26,9 кв. м., яка знаходиться за адресою: Чернігівська обл., м. Чернігів, вул. Шевченка, буд. 12. Іпотекодавцем є Позичальник. За даними ДРРП: зміна власника на 1/2 предмета </w:t>
            </w:r>
            <w:r w:rsidRPr="001F7B40">
              <w:rPr>
                <w:rFonts w:ascii="Arial" w:eastAsia="Times New Roman" w:hAnsi="Arial" w:cs="Arial"/>
                <w:color w:val="000000"/>
                <w:sz w:val="21"/>
                <w:szCs w:val="21"/>
                <w:lang w:eastAsia="ru-RU"/>
              </w:rPr>
              <w:lastRenderedPageBreak/>
              <w:t>іпотеки, запис щодо іпотеки зареєстровано за попереднім іпотекодержателем. 2.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поруки 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03.01.2020 - 29 945,26</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5 989,05</w:t>
            </w:r>
          </w:p>
        </w:tc>
        <w:tc>
          <w:tcPr>
            <w:tcW w:w="0" w:type="auto"/>
            <w:hideMark/>
          </w:tcPr>
          <w:p w:rsidR="001F7B40" w:rsidRPr="001F7B40" w:rsidRDefault="001F7B40" w:rsidP="001F7B40">
            <w:pPr>
              <w:spacing w:line="360" w:lineRule="atLeast"/>
              <w:jc w:val="center"/>
              <w:rPr>
                <w:rFonts w:ascii="Arial" w:eastAsia="Times New Roman" w:hAnsi="Arial" w:cs="Arial"/>
                <w:color w:val="000000"/>
                <w:sz w:val="21"/>
                <w:szCs w:val="21"/>
                <w:lang w:eastAsia="ru-RU"/>
              </w:rPr>
            </w:pPr>
            <w:hyperlink r:id="rId36" w:history="1">
              <w:r w:rsidRPr="001F7B40">
                <w:rPr>
                  <w:rFonts w:ascii="Arial" w:eastAsia="Times New Roman" w:hAnsi="Arial" w:cs="Arial"/>
                  <w:color w:val="095197"/>
                  <w:sz w:val="21"/>
                  <w:szCs w:val="21"/>
                  <w:lang w:eastAsia="ru-RU"/>
                </w:rPr>
                <w:t>212180</w:t>
              </w:r>
            </w:hyperlink>
          </w:p>
        </w:tc>
      </w:tr>
    </w:tbl>
    <w:p w:rsidR="001F7B40" w:rsidRPr="001F7B40" w:rsidRDefault="001F7B40" w:rsidP="001F7B40">
      <w:pPr>
        <w:spacing w:after="0" w:line="240" w:lineRule="auto"/>
        <w:rPr>
          <w:rFonts w:ascii="Times New Roman" w:eastAsia="Times New Roman" w:hAnsi="Times New Roman" w:cs="Times New Roman"/>
          <w:sz w:val="24"/>
          <w:szCs w:val="24"/>
          <w:lang w:eastAsia="ru-RU"/>
        </w:rPr>
      </w:pPr>
    </w:p>
    <w:tbl>
      <w:tblPr>
        <w:tblStyle w:val="a5"/>
        <w:tblW w:w="10665" w:type="dxa"/>
        <w:tblLook w:val="04A0" w:firstRow="1" w:lastRow="0" w:firstColumn="1" w:lastColumn="0" w:noHBand="0" w:noVBand="1"/>
      </w:tblPr>
      <w:tblGrid>
        <w:gridCol w:w="4181"/>
        <w:gridCol w:w="6484"/>
      </w:tblGrid>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Номер та дата </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ішення Фонду про затвердження умов продажу активів</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861 від 06.12.2019 р.</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Організатор відкритих торгів (аукціону)</w:t>
            </w:r>
          </w:p>
        </w:tc>
        <w:tc>
          <w:tcPr>
            <w:tcW w:w="6375" w:type="dxa"/>
            <w:hideMark/>
          </w:tcPr>
          <w:p w:rsidR="001F7B40" w:rsidRPr="001F7B40" w:rsidRDefault="001F7B40" w:rsidP="001F7B40">
            <w:pPr>
              <w:spacing w:line="360" w:lineRule="atLeast"/>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ЄДИНИЙ КАБІНЕТ -</w:t>
            </w:r>
          </w:p>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Посилання на перелік організаторів </w:t>
            </w:r>
            <w:proofErr w:type="gramStart"/>
            <w:r w:rsidRPr="001F7B40">
              <w:rPr>
                <w:rFonts w:ascii="Arial" w:eastAsia="Times New Roman" w:hAnsi="Arial" w:cs="Arial"/>
                <w:color w:val="000000"/>
                <w:sz w:val="21"/>
                <w:szCs w:val="21"/>
                <w:lang w:eastAsia="ru-RU"/>
              </w:rPr>
              <w:t>в</w:t>
            </w:r>
            <w:proofErr w:type="gramEnd"/>
            <w:r w:rsidRPr="001F7B40">
              <w:rPr>
                <w:rFonts w:ascii="Arial" w:eastAsia="Times New Roman" w:hAnsi="Arial" w:cs="Arial"/>
                <w:color w:val="000000"/>
                <w:sz w:val="21"/>
                <w:szCs w:val="21"/>
                <w:lang w:eastAsia="ru-RU"/>
              </w:rPr>
              <w:t>ідкритих торгів (аукціонів):</w:t>
            </w:r>
            <w:hyperlink r:id="rId37" w:history="1">
              <w:r w:rsidRPr="001F7B40">
                <w:rPr>
                  <w:rFonts w:ascii="Arial" w:eastAsia="Times New Roman" w:hAnsi="Arial" w:cs="Arial"/>
                  <w:color w:val="095197"/>
                  <w:sz w:val="21"/>
                  <w:szCs w:val="21"/>
                  <w:lang w:eastAsia="ru-RU"/>
                </w:rPr>
                <w:t>http://torgi.fg.gov.ua/prozorrosale</w:t>
              </w:r>
            </w:hyperlink>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Учасники відкритих торгів (аукціону)</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Розмі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гарантійного внеску</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5% (п`ять) відсотків </w:t>
            </w:r>
            <w:proofErr w:type="gramStart"/>
            <w:r w:rsidRPr="001F7B40">
              <w:rPr>
                <w:rFonts w:ascii="Arial" w:eastAsia="Times New Roman" w:hAnsi="Arial" w:cs="Arial"/>
                <w:color w:val="000000"/>
                <w:sz w:val="21"/>
                <w:szCs w:val="21"/>
                <w:lang w:eastAsia="ru-RU"/>
              </w:rPr>
              <w:t>в</w:t>
            </w:r>
            <w:proofErr w:type="gramEnd"/>
            <w:r w:rsidRPr="001F7B40">
              <w:rPr>
                <w:rFonts w:ascii="Arial" w:eastAsia="Times New Roman" w:hAnsi="Arial" w:cs="Arial"/>
                <w:color w:val="000000"/>
                <w:sz w:val="21"/>
                <w:szCs w:val="21"/>
                <w:lang w:eastAsia="ru-RU"/>
              </w:rPr>
              <w:t>ід початкової ціни реалізації лотів</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Вимоги щодо кількості зареєстрованих учасників </w:t>
            </w:r>
            <w:proofErr w:type="gramStart"/>
            <w:r w:rsidRPr="001F7B40">
              <w:rPr>
                <w:rFonts w:ascii="Arial" w:eastAsia="Times New Roman" w:hAnsi="Arial" w:cs="Arial"/>
                <w:color w:val="000000"/>
                <w:sz w:val="21"/>
                <w:szCs w:val="21"/>
                <w:lang w:eastAsia="ru-RU"/>
              </w:rPr>
              <w:t>в</w:t>
            </w:r>
            <w:proofErr w:type="gramEnd"/>
            <w:r w:rsidRPr="001F7B40">
              <w:rPr>
                <w:rFonts w:ascii="Arial" w:eastAsia="Times New Roman" w:hAnsi="Arial" w:cs="Arial"/>
                <w:color w:val="000000"/>
                <w:sz w:val="21"/>
                <w:szCs w:val="21"/>
                <w:lang w:eastAsia="ru-RU"/>
              </w:rPr>
              <w:t>ідкритих торгів (аукціону)</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Відкриті торги (аукціон) не можуть вважатися </w:t>
            </w:r>
            <w:proofErr w:type="gramStart"/>
            <w:r w:rsidRPr="001F7B40">
              <w:rPr>
                <w:rFonts w:ascii="Arial" w:eastAsia="Times New Roman" w:hAnsi="Arial" w:cs="Arial"/>
                <w:color w:val="000000"/>
                <w:sz w:val="21"/>
                <w:szCs w:val="21"/>
                <w:lang w:eastAsia="ru-RU"/>
              </w:rPr>
              <w:t>такими</w:t>
            </w:r>
            <w:proofErr w:type="gramEnd"/>
            <w:r w:rsidRPr="001F7B40">
              <w:rPr>
                <w:rFonts w:ascii="Arial" w:eastAsia="Times New Roman" w:hAnsi="Arial" w:cs="Arial"/>
                <w:color w:val="000000"/>
                <w:sz w:val="21"/>
                <w:szCs w:val="21"/>
                <w:lang w:eastAsia="ru-RU"/>
              </w:rPr>
              <w:t>, що відбулися, у разі відсутності ставки.</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Банківські реквізити для перерахування гарантійного внеску</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w:t>
            </w:r>
            <w:proofErr w:type="gramStart"/>
            <w:r w:rsidRPr="001F7B40">
              <w:rPr>
                <w:rFonts w:ascii="Arial" w:eastAsia="Times New Roman" w:hAnsi="Arial" w:cs="Arial"/>
                <w:color w:val="000000"/>
                <w:sz w:val="21"/>
                <w:szCs w:val="21"/>
                <w:lang w:eastAsia="ru-RU"/>
              </w:rPr>
              <w:t>в</w:t>
            </w:r>
            <w:proofErr w:type="gramEnd"/>
            <w:r w:rsidRPr="001F7B40">
              <w:rPr>
                <w:rFonts w:ascii="Arial" w:eastAsia="Times New Roman" w:hAnsi="Arial" w:cs="Arial"/>
                <w:color w:val="000000"/>
                <w:sz w:val="21"/>
                <w:szCs w:val="21"/>
                <w:lang w:eastAsia="ru-RU"/>
              </w:rPr>
              <w:t>ідкритих торгів (аукціонів) розміщені за наступним посиланням: </w:t>
            </w:r>
            <w:hyperlink r:id="rId38" w:history="1">
              <w:r w:rsidRPr="001F7B40">
                <w:rPr>
                  <w:rFonts w:ascii="Arial" w:eastAsia="Times New Roman" w:hAnsi="Arial" w:cs="Arial"/>
                  <w:color w:val="095197"/>
                  <w:sz w:val="21"/>
                  <w:szCs w:val="21"/>
                  <w:lang w:eastAsia="ru-RU"/>
                </w:rPr>
                <w:t>http://torgi.fg.gov.ua/prozorrosale</w:t>
              </w:r>
            </w:hyperlink>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Крок аукціону</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1% (один) відсоток від початкової ціни реалізації лоті</w:t>
            </w:r>
            <w:proofErr w:type="gramStart"/>
            <w:r w:rsidRPr="001F7B40">
              <w:rPr>
                <w:rFonts w:ascii="Arial" w:eastAsia="Times New Roman" w:hAnsi="Arial" w:cs="Arial"/>
                <w:color w:val="000000"/>
                <w:sz w:val="21"/>
                <w:szCs w:val="21"/>
                <w:lang w:eastAsia="ru-RU"/>
              </w:rPr>
              <w:t>в</w:t>
            </w:r>
            <w:proofErr w:type="gramEnd"/>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Порядок ознайомлення з активом </w:t>
            </w:r>
            <w:proofErr w:type="gramStart"/>
            <w:r w:rsidRPr="001F7B40">
              <w:rPr>
                <w:rFonts w:ascii="Arial" w:eastAsia="Times New Roman" w:hAnsi="Arial" w:cs="Arial"/>
                <w:color w:val="000000"/>
                <w:sz w:val="21"/>
                <w:szCs w:val="21"/>
                <w:lang w:eastAsia="ru-RU"/>
              </w:rPr>
              <w:t>у</w:t>
            </w:r>
            <w:proofErr w:type="gramEnd"/>
            <w:r w:rsidRPr="001F7B40">
              <w:rPr>
                <w:rFonts w:ascii="Arial" w:eastAsia="Times New Roman" w:hAnsi="Arial" w:cs="Arial"/>
                <w:color w:val="000000"/>
                <w:sz w:val="21"/>
                <w:szCs w:val="21"/>
                <w:lang w:eastAsia="ru-RU"/>
              </w:rPr>
              <w:t xml:space="preserve"> кімнаті даних</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Для ознайомлення з активом у кімнаті даних необхідно подати заявку про зацікавленість у придбанні активу та </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ідписати договір щодо нерозголошення банківської таємниці та конфіденційної інформації (</w:t>
            </w:r>
            <w:hyperlink r:id="rId39" w:history="1">
              <w:r w:rsidRPr="001F7B40">
                <w:rPr>
                  <w:rFonts w:ascii="Arial" w:eastAsia="Times New Roman" w:hAnsi="Arial" w:cs="Arial"/>
                  <w:color w:val="095197"/>
                  <w:sz w:val="21"/>
                  <w:szCs w:val="21"/>
                  <w:lang w:eastAsia="ru-RU"/>
                </w:rPr>
                <w:t>http://torgi.fg.gov.ua/nda</w:t>
              </w:r>
            </w:hyperlink>
            <w:r w:rsidRPr="001F7B40">
              <w:rPr>
                <w:rFonts w:ascii="Arial" w:eastAsia="Times New Roman" w:hAnsi="Arial" w:cs="Arial"/>
                <w:color w:val="000000"/>
                <w:sz w:val="21"/>
                <w:szCs w:val="21"/>
                <w:lang w:eastAsia="ru-RU"/>
              </w:rPr>
              <w:t xml:space="preserve">). Для ознайомлення з активом у Віртуальній кімнаті даних (для кредитів юридичних осіб, заборгованість за якими перевищує 100 тис. грн.) необхідно діяти згідно з </w:t>
            </w:r>
            <w:r w:rsidRPr="001F7B40">
              <w:rPr>
                <w:rFonts w:ascii="Arial" w:eastAsia="Times New Roman" w:hAnsi="Arial" w:cs="Arial"/>
                <w:color w:val="000000"/>
                <w:sz w:val="21"/>
                <w:szCs w:val="21"/>
                <w:lang w:eastAsia="ru-RU"/>
              </w:rPr>
              <w:lastRenderedPageBreak/>
              <w:t>інструкцією </w:t>
            </w:r>
            <w:hyperlink r:id="rId40" w:history="1">
              <w:r w:rsidRPr="001F7B40">
                <w:rPr>
                  <w:rFonts w:ascii="Arial" w:eastAsia="Times New Roman" w:hAnsi="Arial" w:cs="Arial"/>
                  <w:color w:val="095197"/>
                  <w:sz w:val="21"/>
                  <w:szCs w:val="21"/>
                  <w:lang w:eastAsia="ru-RU"/>
                </w:rPr>
                <w:t>http://torgi.fg.gov.ua/help/poryadok</w:t>
              </w:r>
            </w:hyperlink>
            <w:r w:rsidRPr="001F7B40">
              <w:rPr>
                <w:rFonts w:ascii="Arial" w:eastAsia="Times New Roman" w:hAnsi="Arial" w:cs="Arial"/>
                <w:color w:val="000000"/>
                <w:sz w:val="21"/>
                <w:szCs w:val="21"/>
                <w:lang w:eastAsia="ru-RU"/>
              </w:rPr>
              <w:t>, посилання на догові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конфіденційності </w:t>
            </w:r>
            <w:hyperlink r:id="rId41" w:history="1">
              <w:r w:rsidRPr="001F7B40">
                <w:rPr>
                  <w:rFonts w:ascii="Arial" w:eastAsia="Times New Roman" w:hAnsi="Arial" w:cs="Arial"/>
                  <w:color w:val="095197"/>
                  <w:sz w:val="21"/>
                  <w:szCs w:val="21"/>
                  <w:lang w:eastAsia="ru-RU"/>
                </w:rPr>
                <w:t>http://torgi.fg.gov.ua/nda2</w:t>
              </w:r>
            </w:hyperlink>
            <w:r w:rsidRPr="001F7B40">
              <w:rPr>
                <w:rFonts w:ascii="Arial" w:eastAsia="Times New Roman" w:hAnsi="Arial" w:cs="Arial"/>
                <w:color w:val="000000"/>
                <w:sz w:val="21"/>
                <w:szCs w:val="21"/>
                <w:lang w:eastAsia="ru-RU"/>
              </w:rPr>
              <w:t>. Заявки подаються в паперовому та електронному вигляді на наступні адреси:</w:t>
            </w:r>
          </w:p>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1) ФГВФО, 04053, м. Київ, вул. Січових </w:t>
            </w:r>
            <w:proofErr w:type="gramStart"/>
            <w:r w:rsidRPr="001F7B40">
              <w:rPr>
                <w:rFonts w:ascii="Arial" w:eastAsia="Times New Roman" w:hAnsi="Arial" w:cs="Arial"/>
                <w:color w:val="000000"/>
                <w:sz w:val="21"/>
                <w:szCs w:val="21"/>
                <w:lang w:eastAsia="ru-RU"/>
              </w:rPr>
              <w:t>Стр</w:t>
            </w:r>
            <w:proofErr w:type="gramEnd"/>
            <w:r w:rsidRPr="001F7B40">
              <w:rPr>
                <w:rFonts w:ascii="Arial" w:eastAsia="Times New Roman" w:hAnsi="Arial" w:cs="Arial"/>
                <w:color w:val="000000"/>
                <w:sz w:val="21"/>
                <w:szCs w:val="21"/>
                <w:lang w:eastAsia="ru-RU"/>
              </w:rPr>
              <w:t>ільців, будинок 17; електронна пошта: cn-zaiavka_nda@fg.gov.ua;</w:t>
            </w:r>
          </w:p>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2) АТ «Дельта Банк» Тел. (044) 500-00-18, м. Київ, б-р..Дружби Народів, 38; електронна пошта: info@deltabank.com.ua </w:t>
            </w:r>
            <w:proofErr w:type="gramStart"/>
            <w:r w:rsidRPr="001F7B40">
              <w:rPr>
                <w:rFonts w:ascii="Arial" w:eastAsia="Times New Roman" w:hAnsi="Arial" w:cs="Arial"/>
                <w:color w:val="000000"/>
                <w:sz w:val="21"/>
                <w:szCs w:val="21"/>
                <w:lang w:eastAsia="ru-RU"/>
              </w:rPr>
              <w:t xml:space="preserve">[ </w:t>
            </w:r>
            <w:proofErr w:type="gramEnd"/>
            <w:r w:rsidRPr="001F7B40">
              <w:rPr>
                <w:rFonts w:ascii="Arial" w:eastAsia="Times New Roman" w:hAnsi="Arial" w:cs="Arial"/>
                <w:color w:val="000000"/>
                <w:sz w:val="21"/>
                <w:szCs w:val="21"/>
                <w:lang w:eastAsia="ru-RU"/>
              </w:rPr>
              <w:t>mailto:info@deltabank.com.ua ] . Тел. (044) 500-00-18,</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Контактна особа банку з питань ознайомлення з активом</w:t>
            </w:r>
          </w:p>
        </w:tc>
        <w:tc>
          <w:tcPr>
            <w:tcW w:w="6375" w:type="dxa"/>
            <w:hideMark/>
          </w:tcPr>
          <w:p w:rsidR="001F7B40" w:rsidRPr="001F7B40" w:rsidRDefault="001F7B40" w:rsidP="001F7B40">
            <w:pPr>
              <w:spacing w:line="360" w:lineRule="atLeast"/>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8-044-500-00-18</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Дата проведення відкритих торгів (аукціону)</w:t>
            </w:r>
          </w:p>
        </w:tc>
        <w:tc>
          <w:tcPr>
            <w:tcW w:w="6375" w:type="dxa"/>
            <w:hideMark/>
          </w:tcPr>
          <w:p w:rsidR="001F7B40" w:rsidRPr="001F7B40" w:rsidRDefault="001F7B40" w:rsidP="001F7B40">
            <w:pPr>
              <w:spacing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Час проведення відкритих торгів (аукціону)/електронного аукціону</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Електронний аукціон розпочинається в проміжок часу з 9-30 год</w:t>
            </w:r>
            <w:proofErr w:type="gramStart"/>
            <w:r w:rsidRPr="001F7B40">
              <w:rPr>
                <w:rFonts w:ascii="Arial" w:eastAsia="Times New Roman" w:hAnsi="Arial" w:cs="Arial"/>
                <w:color w:val="000000"/>
                <w:sz w:val="21"/>
                <w:szCs w:val="21"/>
                <w:lang w:eastAsia="ru-RU"/>
              </w:rPr>
              <w:t>.</w:t>
            </w:r>
            <w:proofErr w:type="gramEnd"/>
            <w:r w:rsidRPr="001F7B40">
              <w:rPr>
                <w:rFonts w:ascii="Arial" w:eastAsia="Times New Roman" w:hAnsi="Arial" w:cs="Arial"/>
                <w:color w:val="000000"/>
                <w:sz w:val="21"/>
                <w:szCs w:val="21"/>
                <w:lang w:eastAsia="ru-RU"/>
              </w:rPr>
              <w:t xml:space="preserve"> </w:t>
            </w:r>
            <w:proofErr w:type="gramStart"/>
            <w:r w:rsidRPr="001F7B40">
              <w:rPr>
                <w:rFonts w:ascii="Arial" w:eastAsia="Times New Roman" w:hAnsi="Arial" w:cs="Arial"/>
                <w:color w:val="000000"/>
                <w:sz w:val="21"/>
                <w:szCs w:val="21"/>
                <w:lang w:eastAsia="ru-RU"/>
              </w:rPr>
              <w:t>д</w:t>
            </w:r>
            <w:proofErr w:type="gramEnd"/>
            <w:r w:rsidRPr="001F7B40">
              <w:rPr>
                <w:rFonts w:ascii="Arial" w:eastAsia="Times New Roman" w:hAnsi="Arial" w:cs="Arial"/>
                <w:color w:val="000000"/>
                <w:sz w:val="21"/>
                <w:szCs w:val="21"/>
                <w:lang w:eastAsia="ru-RU"/>
              </w:rPr>
              <w:t>о 10-00 год.</w:t>
            </w:r>
            <w:r w:rsidRPr="001F7B40">
              <w:rPr>
                <w:rFonts w:ascii="Arial" w:eastAsia="Times New Roman" w:hAnsi="Arial" w:cs="Arial"/>
                <w:color w:val="000000"/>
                <w:sz w:val="21"/>
                <w:szCs w:val="21"/>
                <w:lang w:eastAsia="ru-RU"/>
              </w:rPr>
              <w:br/>
              <w:t>Автоматичне покрокове зниження ціни лоту – розпочинається в проміжок часу з 9-30 год</w:t>
            </w:r>
            <w:proofErr w:type="gramStart"/>
            <w:r w:rsidRPr="001F7B40">
              <w:rPr>
                <w:rFonts w:ascii="Arial" w:eastAsia="Times New Roman" w:hAnsi="Arial" w:cs="Arial"/>
                <w:color w:val="000000"/>
                <w:sz w:val="21"/>
                <w:szCs w:val="21"/>
                <w:lang w:eastAsia="ru-RU"/>
              </w:rPr>
              <w:t>.</w:t>
            </w:r>
            <w:proofErr w:type="gramEnd"/>
            <w:r w:rsidRPr="001F7B40">
              <w:rPr>
                <w:rFonts w:ascii="Arial" w:eastAsia="Times New Roman" w:hAnsi="Arial" w:cs="Arial"/>
                <w:color w:val="000000"/>
                <w:sz w:val="21"/>
                <w:szCs w:val="21"/>
                <w:lang w:eastAsia="ru-RU"/>
              </w:rPr>
              <w:t xml:space="preserve"> </w:t>
            </w:r>
            <w:proofErr w:type="gramStart"/>
            <w:r w:rsidRPr="001F7B40">
              <w:rPr>
                <w:rFonts w:ascii="Arial" w:eastAsia="Times New Roman" w:hAnsi="Arial" w:cs="Arial"/>
                <w:color w:val="000000"/>
                <w:sz w:val="21"/>
                <w:szCs w:val="21"/>
                <w:lang w:eastAsia="ru-RU"/>
              </w:rPr>
              <w:t>д</w:t>
            </w:r>
            <w:proofErr w:type="gramEnd"/>
            <w:r w:rsidRPr="001F7B40">
              <w:rPr>
                <w:rFonts w:ascii="Arial" w:eastAsia="Times New Roman" w:hAnsi="Arial" w:cs="Arial"/>
                <w:color w:val="000000"/>
                <w:sz w:val="21"/>
                <w:szCs w:val="21"/>
                <w:lang w:eastAsia="ru-RU"/>
              </w:rPr>
              <w:t>о 10-00 год. та завершується в проміжок часу з 16-15 год. до 16-45год. (загальна тривалість складає 6 годин 45 хвилин);</w:t>
            </w:r>
            <w:r w:rsidRPr="001F7B40">
              <w:rPr>
                <w:rFonts w:ascii="Arial" w:eastAsia="Times New Roman" w:hAnsi="Arial" w:cs="Arial"/>
                <w:color w:val="000000"/>
                <w:sz w:val="21"/>
                <w:szCs w:val="21"/>
                <w:lang w:eastAsia="ru-RU"/>
              </w:rPr>
              <w:br/>
              <w:t>Етап подання цінових пропозицій - з 16-15 год. до 17-00 год. (загальна тривалість складає 15 хвилин) :</w:t>
            </w:r>
            <w:r w:rsidRPr="001F7B40">
              <w:rPr>
                <w:rFonts w:ascii="Arial" w:eastAsia="Times New Roman" w:hAnsi="Arial" w:cs="Arial"/>
                <w:color w:val="000000"/>
                <w:sz w:val="21"/>
                <w:szCs w:val="21"/>
                <w:lang w:eastAsia="ru-RU"/>
              </w:rPr>
              <w:br/>
              <w:t>- Період подання закритих цінових пропозицій – з 16-15 год до 16-55 год</w:t>
            </w:r>
            <w:proofErr w:type="gramStart"/>
            <w:r w:rsidRPr="001F7B40">
              <w:rPr>
                <w:rFonts w:ascii="Arial" w:eastAsia="Times New Roman" w:hAnsi="Arial" w:cs="Arial"/>
                <w:color w:val="000000"/>
                <w:sz w:val="21"/>
                <w:szCs w:val="21"/>
                <w:lang w:eastAsia="ru-RU"/>
              </w:rPr>
              <w:t>.</w:t>
            </w:r>
            <w:proofErr w:type="gramEnd"/>
            <w:r w:rsidRPr="001F7B40">
              <w:rPr>
                <w:rFonts w:ascii="Arial" w:eastAsia="Times New Roman" w:hAnsi="Arial" w:cs="Arial"/>
                <w:color w:val="000000"/>
                <w:sz w:val="21"/>
                <w:szCs w:val="21"/>
                <w:lang w:eastAsia="ru-RU"/>
              </w:rPr>
              <w:t xml:space="preserve"> (</w:t>
            </w:r>
            <w:proofErr w:type="gramStart"/>
            <w:r w:rsidRPr="001F7B40">
              <w:rPr>
                <w:rFonts w:ascii="Arial" w:eastAsia="Times New Roman" w:hAnsi="Arial" w:cs="Arial"/>
                <w:color w:val="000000"/>
                <w:sz w:val="21"/>
                <w:szCs w:val="21"/>
                <w:lang w:eastAsia="ru-RU"/>
              </w:rPr>
              <w:t>з</w:t>
            </w:r>
            <w:proofErr w:type="gramEnd"/>
            <w:r w:rsidRPr="001F7B40">
              <w:rPr>
                <w:rFonts w:ascii="Arial" w:eastAsia="Times New Roman" w:hAnsi="Arial" w:cs="Arial"/>
                <w:color w:val="000000"/>
                <w:sz w:val="21"/>
                <w:szCs w:val="21"/>
                <w:lang w:eastAsia="ru-RU"/>
              </w:rPr>
              <w:t>агальна тривалість складає 10 хв)</w:t>
            </w:r>
            <w:r w:rsidRPr="001F7B40">
              <w:rPr>
                <w:rFonts w:ascii="Arial" w:eastAsia="Times New Roman" w:hAnsi="Arial" w:cs="Arial"/>
                <w:color w:val="000000"/>
                <w:sz w:val="21"/>
                <w:szCs w:val="21"/>
                <w:lang w:eastAsia="ru-RU"/>
              </w:rPr>
              <w:br/>
              <w:t>- Період подання цінової пропозиції – з 16-25 год. до 17-00 год. (загальна тривалість складає 5 хвилин)</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Термін прийняття заяв про участь </w:t>
            </w:r>
            <w:proofErr w:type="gramStart"/>
            <w:r w:rsidRPr="001F7B40">
              <w:rPr>
                <w:rFonts w:ascii="Arial" w:eastAsia="Times New Roman" w:hAnsi="Arial" w:cs="Arial"/>
                <w:color w:val="000000"/>
                <w:sz w:val="21"/>
                <w:szCs w:val="21"/>
                <w:lang w:eastAsia="ru-RU"/>
              </w:rPr>
              <w:t>у</w:t>
            </w:r>
            <w:proofErr w:type="gramEnd"/>
            <w:r w:rsidRPr="001F7B40">
              <w:rPr>
                <w:rFonts w:ascii="Arial" w:eastAsia="Times New Roman" w:hAnsi="Arial" w:cs="Arial"/>
                <w:color w:val="000000"/>
                <w:sz w:val="21"/>
                <w:szCs w:val="21"/>
                <w:lang w:eastAsia="ru-RU"/>
              </w:rPr>
              <w:t xml:space="preserve"> відкритих торгах (аукціоні)</w:t>
            </w:r>
          </w:p>
        </w:tc>
        <w:tc>
          <w:tcPr>
            <w:tcW w:w="6375" w:type="dxa"/>
            <w:hideMark/>
          </w:tcPr>
          <w:p w:rsidR="001F7B40" w:rsidRPr="001F7B40" w:rsidRDefault="001F7B40" w:rsidP="001F7B40">
            <w:pPr>
              <w:spacing w:line="360" w:lineRule="atLeast"/>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br/>
            </w:r>
          </w:p>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Дата початку прийняття заяв – з дати публікації оголошення.</w:t>
            </w:r>
          </w:p>
          <w:p w:rsidR="001F7B40" w:rsidRPr="001F7B40" w:rsidRDefault="001F7B40" w:rsidP="001F7B40">
            <w:pPr>
              <w:spacing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Кінцевий термін прийняття заяв: 03.01.2020 </w:t>
            </w:r>
            <w:r w:rsidRPr="001F7B40">
              <w:rPr>
                <w:rFonts w:ascii="Arial" w:eastAsia="Times New Roman" w:hAnsi="Arial" w:cs="Arial"/>
                <w:b/>
                <w:bCs/>
                <w:color w:val="000000"/>
                <w:sz w:val="21"/>
                <w:szCs w:val="21"/>
                <w:bdr w:val="none" w:sz="0" w:space="0" w:color="auto" w:frame="1"/>
                <w:lang w:eastAsia="ru-RU"/>
              </w:rPr>
              <w:t>до 16:00</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Електронна адреса для доступу </w:t>
            </w:r>
            <w:proofErr w:type="gramStart"/>
            <w:r w:rsidRPr="001F7B40">
              <w:rPr>
                <w:rFonts w:ascii="Arial" w:eastAsia="Times New Roman" w:hAnsi="Arial" w:cs="Arial"/>
                <w:color w:val="000000"/>
                <w:sz w:val="21"/>
                <w:szCs w:val="21"/>
                <w:lang w:eastAsia="ru-RU"/>
              </w:rPr>
              <w:t>до</w:t>
            </w:r>
            <w:proofErr w:type="gramEnd"/>
            <w:r w:rsidRPr="001F7B40">
              <w:rPr>
                <w:rFonts w:ascii="Arial" w:eastAsia="Times New Roman" w:hAnsi="Arial" w:cs="Arial"/>
                <w:color w:val="000000"/>
                <w:sz w:val="21"/>
                <w:szCs w:val="21"/>
                <w:lang w:eastAsia="ru-RU"/>
              </w:rPr>
              <w:t xml:space="preserve"> відкритих торгів (аукціону)/електронного аукціону</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hyperlink r:id="rId42" w:history="1">
              <w:r w:rsidRPr="001F7B40">
                <w:rPr>
                  <w:rFonts w:ascii="Arial" w:eastAsia="Times New Roman" w:hAnsi="Arial" w:cs="Arial"/>
                  <w:color w:val="095197"/>
                  <w:sz w:val="21"/>
                  <w:szCs w:val="21"/>
                  <w:lang w:eastAsia="ru-RU"/>
                </w:rPr>
                <w:t>www.prozorro.sale</w:t>
              </w:r>
            </w:hyperlink>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Кінцева дата перерахування гарантійного внеску</w:t>
            </w:r>
          </w:p>
        </w:tc>
        <w:tc>
          <w:tcPr>
            <w:tcW w:w="6375" w:type="dxa"/>
            <w:hideMark/>
          </w:tcPr>
          <w:p w:rsidR="001F7B40" w:rsidRPr="001F7B40" w:rsidRDefault="001F7B40" w:rsidP="001F7B40">
            <w:pPr>
              <w:spacing w:line="360" w:lineRule="atLeast"/>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03.01.2020 </w:t>
            </w:r>
            <w:r w:rsidRPr="001F7B40">
              <w:rPr>
                <w:rFonts w:ascii="Arial" w:eastAsia="Times New Roman" w:hAnsi="Arial" w:cs="Arial"/>
                <w:b/>
                <w:bCs/>
                <w:color w:val="000000"/>
                <w:sz w:val="21"/>
                <w:szCs w:val="21"/>
                <w:bdr w:val="none" w:sz="0" w:space="0" w:color="auto" w:frame="1"/>
                <w:lang w:eastAsia="ru-RU"/>
              </w:rPr>
              <w:t>до 16:00</w:t>
            </w:r>
          </w:p>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Гарантійний внесок вважається сплаченим з моменту його зарахування на банківський рахунок оператора, якщо це відбулося не </w:t>
            </w:r>
            <w:proofErr w:type="gramStart"/>
            <w:r w:rsidRPr="001F7B40">
              <w:rPr>
                <w:rFonts w:ascii="Arial" w:eastAsia="Times New Roman" w:hAnsi="Arial" w:cs="Arial"/>
                <w:color w:val="000000"/>
                <w:sz w:val="21"/>
                <w:szCs w:val="21"/>
                <w:lang w:eastAsia="ru-RU"/>
              </w:rPr>
              <w:t>п</w:t>
            </w:r>
            <w:proofErr w:type="gramEnd"/>
            <w:r w:rsidRPr="001F7B40">
              <w:rPr>
                <w:rFonts w:ascii="Arial" w:eastAsia="Times New Roman" w:hAnsi="Arial" w:cs="Arial"/>
                <w:color w:val="000000"/>
                <w:sz w:val="21"/>
                <w:szCs w:val="21"/>
                <w:lang w:eastAsia="ru-RU"/>
              </w:rPr>
              <w:t xml:space="preserve">ізніше ніж за одну годину до закінчення кінцевого терміну прийняття заяв про участь/прийняття закритих цінових </w:t>
            </w:r>
            <w:r w:rsidRPr="001F7B40">
              <w:rPr>
                <w:rFonts w:ascii="Arial" w:eastAsia="Times New Roman" w:hAnsi="Arial" w:cs="Arial"/>
                <w:color w:val="000000"/>
                <w:sz w:val="21"/>
                <w:szCs w:val="21"/>
                <w:lang w:eastAsia="ru-RU"/>
              </w:rPr>
              <w:lastRenderedPageBreak/>
              <w:t>пропозицій.</w:t>
            </w:r>
          </w:p>
        </w:tc>
      </w:tr>
      <w:tr w:rsidR="001F7B40" w:rsidRPr="001F7B40" w:rsidTr="001F7B40">
        <w:tc>
          <w:tcPr>
            <w:tcW w:w="4110"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lastRenderedPageBreak/>
              <w:t>Розмі</w:t>
            </w:r>
            <w:proofErr w:type="gramStart"/>
            <w:r w:rsidRPr="001F7B40">
              <w:rPr>
                <w:rFonts w:ascii="Arial" w:eastAsia="Times New Roman" w:hAnsi="Arial" w:cs="Arial"/>
                <w:color w:val="000000"/>
                <w:sz w:val="21"/>
                <w:szCs w:val="21"/>
                <w:lang w:eastAsia="ru-RU"/>
              </w:rPr>
              <w:t>р</w:t>
            </w:r>
            <w:proofErr w:type="gramEnd"/>
            <w:r w:rsidRPr="001F7B40">
              <w:rPr>
                <w:rFonts w:ascii="Arial" w:eastAsia="Times New Roman" w:hAnsi="Arial" w:cs="Arial"/>
                <w:color w:val="000000"/>
                <w:sz w:val="21"/>
                <w:szCs w:val="21"/>
                <w:lang w:eastAsia="ru-RU"/>
              </w:rPr>
              <w:t xml:space="preserve"> реєстраційного внеску</w:t>
            </w:r>
          </w:p>
        </w:tc>
        <w:tc>
          <w:tcPr>
            <w:tcW w:w="6375" w:type="dxa"/>
            <w:hideMark/>
          </w:tcPr>
          <w:p w:rsidR="001F7B40" w:rsidRPr="001F7B40" w:rsidRDefault="001F7B40" w:rsidP="001F7B40">
            <w:pPr>
              <w:spacing w:after="96"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Реєстраційний внесок відсутній.</w:t>
            </w:r>
          </w:p>
        </w:tc>
      </w:tr>
      <w:tr w:rsidR="001F7B40" w:rsidRPr="001F7B40" w:rsidTr="001F7B40">
        <w:tc>
          <w:tcPr>
            <w:tcW w:w="10485" w:type="dxa"/>
            <w:gridSpan w:val="2"/>
            <w:hideMark/>
          </w:tcPr>
          <w:p w:rsidR="001F7B40" w:rsidRPr="001F7B40" w:rsidRDefault="001F7B40" w:rsidP="001F7B40">
            <w:pPr>
              <w:spacing w:line="360" w:lineRule="atLeast"/>
              <w:textAlignment w:val="baseline"/>
              <w:rPr>
                <w:rFonts w:ascii="Arial" w:eastAsia="Times New Roman" w:hAnsi="Arial" w:cs="Arial"/>
                <w:color w:val="000000"/>
                <w:sz w:val="21"/>
                <w:szCs w:val="21"/>
                <w:lang w:eastAsia="ru-RU"/>
              </w:rPr>
            </w:pPr>
            <w:r w:rsidRPr="001F7B40">
              <w:rPr>
                <w:rFonts w:ascii="Arial" w:eastAsia="Times New Roman" w:hAnsi="Arial" w:cs="Arial"/>
                <w:color w:val="000000"/>
                <w:sz w:val="21"/>
                <w:szCs w:val="21"/>
                <w:lang w:eastAsia="ru-RU"/>
              </w:rPr>
              <w:t xml:space="preserve">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w:t>
            </w:r>
            <w:proofErr w:type="gramStart"/>
            <w:r w:rsidRPr="001F7B40">
              <w:rPr>
                <w:rFonts w:ascii="Arial" w:eastAsia="Times New Roman" w:hAnsi="Arial" w:cs="Arial"/>
                <w:color w:val="000000"/>
                <w:sz w:val="21"/>
                <w:szCs w:val="21"/>
                <w:lang w:eastAsia="ru-RU"/>
              </w:rPr>
              <w:t>адм</w:t>
            </w:r>
            <w:proofErr w:type="gramEnd"/>
            <w:r w:rsidRPr="001F7B40">
              <w:rPr>
                <w:rFonts w:ascii="Arial" w:eastAsia="Times New Roman" w:hAnsi="Arial" w:cs="Arial"/>
                <w:color w:val="000000"/>
                <w:sz w:val="21"/>
                <w:szCs w:val="21"/>
                <w:lang w:eastAsia="ru-RU"/>
              </w:rPr>
              <w:t xml:space="preserve">іністрації або ліквідації, який розміщений на веб-сайті організатора відкритих торгів (аукціонів), та зобов’язаний </w:t>
            </w:r>
            <w:proofErr w:type="gramStart"/>
            <w:r w:rsidRPr="001F7B40">
              <w:rPr>
                <w:rFonts w:ascii="Arial" w:eastAsia="Times New Roman" w:hAnsi="Arial" w:cs="Arial"/>
                <w:color w:val="000000"/>
                <w:sz w:val="21"/>
                <w:szCs w:val="21"/>
                <w:lang w:eastAsia="ru-RU"/>
              </w:rPr>
              <w:t>у</w:t>
            </w:r>
            <w:proofErr w:type="gramEnd"/>
            <w:r w:rsidRPr="001F7B40">
              <w:rPr>
                <w:rFonts w:ascii="Arial" w:eastAsia="Times New Roman" w:hAnsi="Arial" w:cs="Arial"/>
                <w:color w:val="000000"/>
                <w:sz w:val="21"/>
                <w:szCs w:val="21"/>
                <w:lang w:eastAsia="ru-RU"/>
              </w:rPr>
              <w:t xml:space="preserve"> разі визнання його переможцем сплатити такому організатору відкритих торгів (аукціонів) винагороду за проведення аукціону.</w:t>
            </w:r>
            <w:r w:rsidRPr="001F7B40">
              <w:rPr>
                <w:rFonts w:ascii="Arial" w:eastAsia="Times New Roman" w:hAnsi="Arial" w:cs="Arial"/>
                <w:color w:val="000000"/>
                <w:sz w:val="21"/>
                <w:szCs w:val="21"/>
                <w:bdr w:val="none" w:sz="0" w:space="0" w:color="auto" w:frame="1"/>
                <w:lang w:eastAsia="ru-RU"/>
              </w:rPr>
              <w:br/>
              <w:t>Джерело: http://www.fg.gov.ua/not-paying/liquidation/118-delta/45878-asset-sell-id-249208</w:t>
            </w:r>
          </w:p>
        </w:tc>
      </w:tr>
    </w:tbl>
    <w:p w:rsidR="00CB6325" w:rsidRDefault="00CB6325"/>
    <w:sectPr w:rsidR="00CB6325" w:rsidSect="001F7B40">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40"/>
    <w:rsid w:val="001F7B40"/>
    <w:rsid w:val="00CB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7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7B4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F7B40"/>
    <w:rPr>
      <w:color w:val="0000FF"/>
      <w:u w:val="single"/>
    </w:rPr>
  </w:style>
  <w:style w:type="paragraph" w:styleId="a4">
    <w:name w:val="Normal (Web)"/>
    <w:basedOn w:val="a"/>
    <w:uiPriority w:val="99"/>
    <w:unhideWhenUsed/>
    <w:rsid w:val="001F7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1F7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F7B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7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7B4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F7B40"/>
    <w:rPr>
      <w:color w:val="0000FF"/>
      <w:u w:val="single"/>
    </w:rPr>
  </w:style>
  <w:style w:type="paragraph" w:styleId="a4">
    <w:name w:val="Normal (Web)"/>
    <w:basedOn w:val="a"/>
    <w:uiPriority w:val="99"/>
    <w:unhideWhenUsed/>
    <w:rsid w:val="001F7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1F7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F7B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212147" TargetMode="External"/><Relationship Id="rId13" Type="http://schemas.openxmlformats.org/officeDocument/2006/relationships/hyperlink" Target="http://torgi.fg.gov.ua/212152" TargetMode="External"/><Relationship Id="rId18" Type="http://schemas.openxmlformats.org/officeDocument/2006/relationships/hyperlink" Target="http://torgi.fg.gov.ua/212161" TargetMode="External"/><Relationship Id="rId26" Type="http://schemas.openxmlformats.org/officeDocument/2006/relationships/hyperlink" Target="http://torgi.fg.gov.ua/212170" TargetMode="External"/><Relationship Id="rId39" Type="http://schemas.openxmlformats.org/officeDocument/2006/relationships/hyperlink" Target="http://torgi.fg.gov.ua/nda" TargetMode="External"/><Relationship Id="rId3" Type="http://schemas.openxmlformats.org/officeDocument/2006/relationships/settings" Target="settings.xml"/><Relationship Id="rId21" Type="http://schemas.openxmlformats.org/officeDocument/2006/relationships/hyperlink" Target="http://torgi.fg.gov.ua/212164" TargetMode="External"/><Relationship Id="rId34" Type="http://schemas.openxmlformats.org/officeDocument/2006/relationships/hyperlink" Target="http://torgi.fg.gov.ua/212178" TargetMode="External"/><Relationship Id="rId42" Type="http://schemas.openxmlformats.org/officeDocument/2006/relationships/hyperlink" Target="http://www.prozorro.sale/" TargetMode="External"/><Relationship Id="rId7" Type="http://schemas.openxmlformats.org/officeDocument/2006/relationships/hyperlink" Target="http://torgi.fg.gov.ua/212146" TargetMode="External"/><Relationship Id="rId12" Type="http://schemas.openxmlformats.org/officeDocument/2006/relationships/hyperlink" Target="http://torgi.fg.gov.ua/212151" TargetMode="External"/><Relationship Id="rId17" Type="http://schemas.openxmlformats.org/officeDocument/2006/relationships/hyperlink" Target="http://torgi.fg.gov.ua/212160" TargetMode="External"/><Relationship Id="rId25" Type="http://schemas.openxmlformats.org/officeDocument/2006/relationships/hyperlink" Target="http://torgi.fg.gov.ua/212169" TargetMode="External"/><Relationship Id="rId33" Type="http://schemas.openxmlformats.org/officeDocument/2006/relationships/hyperlink" Target="http://torgi.fg.gov.ua/212177" TargetMode="External"/><Relationship Id="rId38" Type="http://schemas.openxmlformats.org/officeDocument/2006/relationships/hyperlink" Target="http://torgi.fg.gov.ua/prozorrosale" TargetMode="External"/><Relationship Id="rId2" Type="http://schemas.microsoft.com/office/2007/relationships/stylesWithEffects" Target="stylesWithEffects.xml"/><Relationship Id="rId16" Type="http://schemas.openxmlformats.org/officeDocument/2006/relationships/hyperlink" Target="http://torgi.fg.gov.ua/212155" TargetMode="External"/><Relationship Id="rId20" Type="http://schemas.openxmlformats.org/officeDocument/2006/relationships/hyperlink" Target="http://torgi.fg.gov.ua/212163" TargetMode="External"/><Relationship Id="rId29" Type="http://schemas.openxmlformats.org/officeDocument/2006/relationships/hyperlink" Target="http://torgi.fg.gov.ua/212173" TargetMode="External"/><Relationship Id="rId41" Type="http://schemas.openxmlformats.org/officeDocument/2006/relationships/hyperlink" Target="http://torgi.fg.gov.ua/nda2" TargetMode="External"/><Relationship Id="rId1" Type="http://schemas.openxmlformats.org/officeDocument/2006/relationships/styles" Target="styles.xml"/><Relationship Id="rId6" Type="http://schemas.openxmlformats.org/officeDocument/2006/relationships/hyperlink" Target="http://torgi.fg.gov.ua/212145" TargetMode="External"/><Relationship Id="rId11" Type="http://schemas.openxmlformats.org/officeDocument/2006/relationships/hyperlink" Target="http://torgi.fg.gov.ua/212150" TargetMode="External"/><Relationship Id="rId24" Type="http://schemas.openxmlformats.org/officeDocument/2006/relationships/hyperlink" Target="http://torgi.fg.gov.ua/212168" TargetMode="External"/><Relationship Id="rId32" Type="http://schemas.openxmlformats.org/officeDocument/2006/relationships/hyperlink" Target="http://torgi.fg.gov.ua/212176" TargetMode="External"/><Relationship Id="rId37" Type="http://schemas.openxmlformats.org/officeDocument/2006/relationships/hyperlink" Target="http://torgi.fg.gov.ua/prozorrosale" TargetMode="External"/><Relationship Id="rId40" Type="http://schemas.openxmlformats.org/officeDocument/2006/relationships/hyperlink" Target="http://torgi.fg.gov.ua/help/poryadok" TargetMode="External"/><Relationship Id="rId5" Type="http://schemas.openxmlformats.org/officeDocument/2006/relationships/hyperlink" Target="http://torgi.fg.gov.ua/212144" TargetMode="External"/><Relationship Id="rId15" Type="http://schemas.openxmlformats.org/officeDocument/2006/relationships/hyperlink" Target="http://torgi.fg.gov.ua/212154" TargetMode="External"/><Relationship Id="rId23" Type="http://schemas.openxmlformats.org/officeDocument/2006/relationships/hyperlink" Target="http://torgi.fg.gov.ua/212167" TargetMode="External"/><Relationship Id="rId28" Type="http://schemas.openxmlformats.org/officeDocument/2006/relationships/hyperlink" Target="http://torgi.fg.gov.ua/212172" TargetMode="External"/><Relationship Id="rId36" Type="http://schemas.openxmlformats.org/officeDocument/2006/relationships/hyperlink" Target="http://torgi.fg.gov.ua/212180" TargetMode="External"/><Relationship Id="rId10" Type="http://schemas.openxmlformats.org/officeDocument/2006/relationships/hyperlink" Target="http://torgi.fg.gov.ua/212149" TargetMode="External"/><Relationship Id="rId19" Type="http://schemas.openxmlformats.org/officeDocument/2006/relationships/hyperlink" Target="http://torgi.fg.gov.ua/212162" TargetMode="External"/><Relationship Id="rId31" Type="http://schemas.openxmlformats.org/officeDocument/2006/relationships/hyperlink" Target="http://torgi.fg.gov.ua/21217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rgi.fg.gov.ua/212148" TargetMode="External"/><Relationship Id="rId14" Type="http://schemas.openxmlformats.org/officeDocument/2006/relationships/hyperlink" Target="http://torgi.fg.gov.ua/212153" TargetMode="External"/><Relationship Id="rId22" Type="http://schemas.openxmlformats.org/officeDocument/2006/relationships/hyperlink" Target="http://torgi.fg.gov.ua/212165" TargetMode="External"/><Relationship Id="rId27" Type="http://schemas.openxmlformats.org/officeDocument/2006/relationships/hyperlink" Target="http://torgi.fg.gov.ua/212171" TargetMode="External"/><Relationship Id="rId30" Type="http://schemas.openxmlformats.org/officeDocument/2006/relationships/hyperlink" Target="http://torgi.fg.gov.ua/212174" TargetMode="External"/><Relationship Id="rId35" Type="http://schemas.openxmlformats.org/officeDocument/2006/relationships/hyperlink" Target="http://torgi.fg.gov.ua/21217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5207</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34818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2019-12-11T15:32:00Z</dcterms:created>
  <dcterms:modified xsi:type="dcterms:W3CDTF">2019-12-11T15:33:00Z</dcterms:modified>
</cp:coreProperties>
</file>