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35" w:rsidRPr="00A57735" w:rsidRDefault="00A57735" w:rsidP="00A57735">
      <w:pPr>
        <w:pStyle w:val="a6"/>
        <w:jc w:val="center"/>
        <w:rPr>
          <w:rFonts w:eastAsia="Times New Roman"/>
          <w:b/>
          <w:lang w:eastAsia="ru-RU"/>
        </w:rPr>
      </w:pPr>
      <w:bookmarkStart w:id="0" w:name="_GoBack"/>
      <w:r w:rsidRPr="00A57735">
        <w:rPr>
          <w:rFonts w:eastAsia="Times New Roman"/>
          <w:b/>
          <w:lang w:eastAsia="ru-RU"/>
        </w:rPr>
        <w:t xml:space="preserve">ПАСПОРТ ВІДКРИТИХ ТОРГІВ (АУКЦІОНУ) </w:t>
      </w:r>
      <w:proofErr w:type="gramStart"/>
      <w:r w:rsidRPr="00A57735">
        <w:rPr>
          <w:rFonts w:eastAsia="Times New Roman"/>
          <w:b/>
          <w:lang w:eastAsia="ru-RU"/>
        </w:rPr>
        <w:t>З</w:t>
      </w:r>
      <w:proofErr w:type="gramEnd"/>
      <w:r w:rsidRPr="00A57735">
        <w:rPr>
          <w:rFonts w:eastAsia="Times New Roman"/>
          <w:b/>
          <w:lang w:eastAsia="ru-RU"/>
        </w:rPr>
        <w:t xml:space="preserve"> ПРОДАЖУ АКТИВІВ (МАЙНА) АТ «ДЕЛЬТА БАНК» 16.08.2019 Р.</w:t>
      </w:r>
    </w:p>
    <w:bookmarkEnd w:id="0"/>
    <w:p w:rsidR="00A57735" w:rsidRPr="00A57735" w:rsidRDefault="00A57735" w:rsidP="00A57735">
      <w:pPr>
        <w:shd w:val="clear" w:color="auto" w:fill="FFFFFF"/>
        <w:spacing w:after="0" w:line="240" w:lineRule="auto"/>
        <w:jc w:val="center"/>
        <w:textAlignment w:val="baseline"/>
        <w:rPr>
          <w:rFonts w:ascii="Arial" w:eastAsia="Times New Roman" w:hAnsi="Arial" w:cs="Arial"/>
          <w:color w:val="000000"/>
          <w:sz w:val="21"/>
          <w:szCs w:val="21"/>
          <w:lang w:eastAsia="ru-RU"/>
        </w:rPr>
      </w:pPr>
    </w:p>
    <w:tbl>
      <w:tblPr>
        <w:tblStyle w:val="a5"/>
        <w:tblW w:w="10665" w:type="dxa"/>
        <w:tblLook w:val="04A0" w:firstRow="1" w:lastRow="0" w:firstColumn="1" w:lastColumn="0" w:noHBand="0" w:noVBand="1"/>
      </w:tblPr>
      <w:tblGrid>
        <w:gridCol w:w="1349"/>
        <w:gridCol w:w="3743"/>
        <w:gridCol w:w="2019"/>
        <w:gridCol w:w="1994"/>
        <w:gridCol w:w="1560"/>
      </w:tblGrid>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b/>
                <w:color w:val="000000"/>
                <w:sz w:val="21"/>
                <w:szCs w:val="21"/>
                <w:lang w:eastAsia="ru-RU"/>
              </w:rPr>
            </w:pPr>
            <w:r w:rsidRPr="00A57735">
              <w:rPr>
                <w:rFonts w:ascii="Arial" w:eastAsia="Times New Roman" w:hAnsi="Arial" w:cs="Arial"/>
                <w:b/>
                <w:color w:val="000000"/>
                <w:sz w:val="21"/>
                <w:szCs w:val="21"/>
                <w:bdr w:val="none" w:sz="0" w:space="0" w:color="auto" w:frame="1"/>
                <w:lang w:eastAsia="ru-RU"/>
              </w:rPr>
              <w:t>№ лоту</w:t>
            </w:r>
          </w:p>
        </w:tc>
        <w:tc>
          <w:tcPr>
            <w:tcW w:w="0" w:type="auto"/>
            <w:hideMark/>
          </w:tcPr>
          <w:p w:rsidR="00A57735" w:rsidRPr="00A57735" w:rsidRDefault="00A57735" w:rsidP="00A57735">
            <w:pPr>
              <w:spacing w:line="360" w:lineRule="atLeast"/>
              <w:jc w:val="center"/>
              <w:rPr>
                <w:rFonts w:ascii="Arial" w:eastAsia="Times New Roman" w:hAnsi="Arial" w:cs="Arial"/>
                <w:b/>
                <w:color w:val="000000"/>
                <w:sz w:val="21"/>
                <w:szCs w:val="21"/>
                <w:lang w:eastAsia="ru-RU"/>
              </w:rPr>
            </w:pPr>
            <w:r w:rsidRPr="00A57735">
              <w:rPr>
                <w:rFonts w:ascii="Arial" w:eastAsia="Times New Roman" w:hAnsi="Arial" w:cs="Arial"/>
                <w:b/>
                <w:color w:val="000000"/>
                <w:sz w:val="21"/>
                <w:szCs w:val="21"/>
                <w:bdr w:val="none" w:sz="0" w:space="0" w:color="auto" w:frame="1"/>
                <w:lang w:eastAsia="ru-RU"/>
              </w:rPr>
              <w:t>Найменування активу/стислий опис активу та забезпечення</w:t>
            </w:r>
          </w:p>
        </w:tc>
        <w:tc>
          <w:tcPr>
            <w:tcW w:w="0" w:type="auto"/>
            <w:hideMark/>
          </w:tcPr>
          <w:p w:rsidR="00A57735" w:rsidRPr="00A57735" w:rsidRDefault="00A57735" w:rsidP="00A57735">
            <w:pPr>
              <w:spacing w:line="360" w:lineRule="atLeast"/>
              <w:jc w:val="center"/>
              <w:rPr>
                <w:rFonts w:ascii="Arial" w:eastAsia="Times New Roman" w:hAnsi="Arial" w:cs="Arial"/>
                <w:b/>
                <w:color w:val="000000"/>
                <w:sz w:val="21"/>
                <w:szCs w:val="21"/>
                <w:lang w:eastAsia="ru-RU"/>
              </w:rPr>
            </w:pPr>
            <w:r w:rsidRPr="00A57735">
              <w:rPr>
                <w:rFonts w:ascii="Arial" w:eastAsia="Times New Roman" w:hAnsi="Arial" w:cs="Arial"/>
                <w:b/>
                <w:color w:val="000000"/>
                <w:sz w:val="21"/>
                <w:szCs w:val="21"/>
                <w:bdr w:val="none" w:sz="0" w:space="0" w:color="auto" w:frame="1"/>
                <w:lang w:eastAsia="ru-RU"/>
              </w:rPr>
              <w:t>Початкова (стартова) ціна лоту, грн</w:t>
            </w:r>
            <w:proofErr w:type="gramStart"/>
            <w:r w:rsidRPr="00A57735">
              <w:rPr>
                <w:rFonts w:ascii="Arial" w:eastAsia="Times New Roman" w:hAnsi="Arial" w:cs="Arial"/>
                <w:b/>
                <w:color w:val="000000"/>
                <w:sz w:val="21"/>
                <w:szCs w:val="21"/>
                <w:bdr w:val="none" w:sz="0" w:space="0" w:color="auto" w:frame="1"/>
                <w:lang w:eastAsia="ru-RU"/>
              </w:rPr>
              <w:t>.(</w:t>
            </w:r>
            <w:proofErr w:type="gramEnd"/>
            <w:r w:rsidRPr="00A57735">
              <w:rPr>
                <w:rFonts w:ascii="Arial" w:eastAsia="Times New Roman" w:hAnsi="Arial" w:cs="Arial"/>
                <w:b/>
                <w:color w:val="000000"/>
                <w:sz w:val="21"/>
                <w:szCs w:val="21"/>
                <w:bdr w:val="none" w:sz="0" w:space="0" w:color="auto" w:frame="1"/>
                <w:lang w:eastAsia="ru-RU"/>
              </w:rPr>
              <w:t>з/без ПДВ, згідно чинного законодавства)</w:t>
            </w:r>
          </w:p>
        </w:tc>
        <w:tc>
          <w:tcPr>
            <w:tcW w:w="0" w:type="auto"/>
            <w:hideMark/>
          </w:tcPr>
          <w:p w:rsidR="00A57735" w:rsidRPr="00A57735" w:rsidRDefault="00A57735" w:rsidP="00A57735">
            <w:pPr>
              <w:spacing w:line="360" w:lineRule="atLeast"/>
              <w:jc w:val="center"/>
              <w:rPr>
                <w:rFonts w:ascii="Arial" w:eastAsia="Times New Roman" w:hAnsi="Arial" w:cs="Arial"/>
                <w:b/>
                <w:color w:val="000000"/>
                <w:sz w:val="21"/>
                <w:szCs w:val="21"/>
                <w:lang w:eastAsia="ru-RU"/>
              </w:rPr>
            </w:pPr>
            <w:r w:rsidRPr="00A57735">
              <w:rPr>
                <w:rFonts w:ascii="Arial" w:eastAsia="Times New Roman" w:hAnsi="Arial" w:cs="Arial"/>
                <w:b/>
                <w:color w:val="000000"/>
                <w:sz w:val="21"/>
                <w:szCs w:val="21"/>
                <w:bdr w:val="none" w:sz="0" w:space="0" w:color="auto" w:frame="1"/>
                <w:lang w:eastAsia="ru-RU"/>
              </w:rPr>
              <w:t>Мінімальна ціна лоту</w:t>
            </w:r>
            <w:proofErr w:type="gramStart"/>
            <w:r w:rsidRPr="00A57735">
              <w:rPr>
                <w:rFonts w:ascii="Arial" w:eastAsia="Times New Roman" w:hAnsi="Arial" w:cs="Arial"/>
                <w:b/>
                <w:color w:val="000000"/>
                <w:sz w:val="21"/>
                <w:szCs w:val="21"/>
                <w:bdr w:val="none" w:sz="0" w:space="0" w:color="auto" w:frame="1"/>
                <w:lang w:eastAsia="ru-RU"/>
              </w:rPr>
              <w:t xml:space="preserve"> ,</w:t>
            </w:r>
            <w:proofErr w:type="gramEnd"/>
            <w:r w:rsidRPr="00A57735">
              <w:rPr>
                <w:rFonts w:ascii="Arial" w:eastAsia="Times New Roman" w:hAnsi="Arial" w:cs="Arial"/>
                <w:b/>
                <w:color w:val="000000"/>
                <w:sz w:val="21"/>
                <w:szCs w:val="21"/>
                <w:bdr w:val="none" w:sz="0" w:space="0" w:color="auto" w:frame="1"/>
                <w:lang w:eastAsia="ru-RU"/>
              </w:rPr>
              <w:t xml:space="preserve"> грн. (з/без ПДВ, згідно чинного законодавства)</w:t>
            </w:r>
          </w:p>
        </w:tc>
        <w:tc>
          <w:tcPr>
            <w:tcW w:w="0" w:type="auto"/>
            <w:hideMark/>
          </w:tcPr>
          <w:p w:rsidR="00A57735" w:rsidRPr="00A57735" w:rsidRDefault="00A57735" w:rsidP="00A57735">
            <w:pPr>
              <w:spacing w:line="360" w:lineRule="atLeast"/>
              <w:jc w:val="center"/>
              <w:rPr>
                <w:rFonts w:ascii="Arial" w:eastAsia="Times New Roman" w:hAnsi="Arial" w:cs="Arial"/>
                <w:b/>
                <w:color w:val="000000"/>
                <w:sz w:val="21"/>
                <w:szCs w:val="21"/>
                <w:lang w:eastAsia="ru-RU"/>
              </w:rPr>
            </w:pPr>
            <w:r w:rsidRPr="00A57735">
              <w:rPr>
                <w:rFonts w:ascii="Arial" w:eastAsia="Times New Roman" w:hAnsi="Arial" w:cs="Arial"/>
                <w:b/>
                <w:color w:val="000000"/>
                <w:sz w:val="21"/>
                <w:szCs w:val="21"/>
                <w:bdr w:val="none" w:sz="0" w:space="0" w:color="auto" w:frame="1"/>
                <w:lang w:eastAsia="ru-RU"/>
              </w:rPr>
              <w:t>Публічний паспорт активу (посилання)</w:t>
            </w:r>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GL3N06126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 02/01/08-НВП від 26.03.2008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Трикімнатна квартира, загальною площею 55,10 кв.м., за адресою: Запорізька обл., м. Дніпрорудне, вул. Шахтарська, буд. 18. Іпотекодавець - позичальник. </w:t>
            </w:r>
            <w:proofErr w:type="gramStart"/>
            <w:r w:rsidRPr="00A57735">
              <w:rPr>
                <w:rFonts w:ascii="Arial" w:eastAsia="Times New Roman" w:hAnsi="Arial" w:cs="Arial"/>
                <w:color w:val="000000"/>
                <w:sz w:val="21"/>
                <w:szCs w:val="21"/>
                <w:lang w:eastAsia="ru-RU"/>
              </w:rPr>
              <w:t>Запис щодо обтяження у вигляді іпотеки відсутній у державному реєстрі. 2.</w:t>
            </w:r>
            <w:proofErr w:type="gramEnd"/>
            <w:r w:rsidRPr="00A57735">
              <w:rPr>
                <w:rFonts w:ascii="Arial" w:eastAsia="Times New Roman" w:hAnsi="Arial" w:cs="Arial"/>
                <w:color w:val="000000"/>
                <w:sz w:val="21"/>
                <w:szCs w:val="21"/>
                <w:lang w:eastAsia="ru-RU"/>
              </w:rPr>
              <w:t xml:space="preserve">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16.08.2019 - 620 633,88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124 126,78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 w:history="1">
              <w:r w:rsidRPr="00A57735">
                <w:rPr>
                  <w:rFonts w:ascii="Arial" w:eastAsia="Times New Roman" w:hAnsi="Arial" w:cs="Arial"/>
                  <w:color w:val="095197"/>
                  <w:sz w:val="21"/>
                  <w:szCs w:val="21"/>
                  <w:lang w:eastAsia="ru-RU"/>
                </w:rPr>
                <w:t>203346</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GL3N06127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№11259541000 від 29.11.2007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Квартира загальною площею 71,9 кв.м., житловою площею 40,4 кв.м., що знаходиться за адресою: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м. Дніпропетровськ), Красногвардійський р-н, пров. Енергетичний, буд. 8.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w:t>
            </w:r>
            <w:r w:rsidRPr="00A57735">
              <w:rPr>
                <w:rFonts w:ascii="Arial" w:eastAsia="Times New Roman" w:hAnsi="Arial" w:cs="Arial"/>
                <w:color w:val="000000"/>
                <w:sz w:val="21"/>
                <w:szCs w:val="21"/>
                <w:lang w:eastAsia="ru-RU"/>
              </w:rPr>
              <w:lastRenderedPageBreak/>
              <w:t>*Майнові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16.08.2019 - 7 061 083,14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1 412 216,63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6" w:history="1">
              <w:r w:rsidRPr="00A57735">
                <w:rPr>
                  <w:rFonts w:ascii="Arial" w:eastAsia="Times New Roman" w:hAnsi="Arial" w:cs="Arial"/>
                  <w:color w:val="095197"/>
                  <w:sz w:val="21"/>
                  <w:szCs w:val="21"/>
                  <w:lang w:eastAsia="ru-RU"/>
                </w:rPr>
                <w:t>203349</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GL6N06128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№11177169000 (11177169001) від 02.07.2007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Без забезпечення.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16.08.2019 - 5 080 536,20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1 016 107,24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7" w:history="1">
              <w:r w:rsidRPr="00A57735">
                <w:rPr>
                  <w:rFonts w:ascii="Arial" w:eastAsia="Times New Roman" w:hAnsi="Arial" w:cs="Arial"/>
                  <w:color w:val="095197"/>
                  <w:sz w:val="21"/>
                  <w:szCs w:val="21"/>
                  <w:lang w:eastAsia="ru-RU"/>
                </w:rPr>
                <w:t>203352</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GL3N06129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№11309297000 від 03.03.2008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Двокімнатна квартира заг. пл. 26,0 кв.м., житл. пл. 17,4 кв.м. за адресою: м</w:t>
            </w:r>
            <w:proofErr w:type="gramStart"/>
            <w:r w:rsidRPr="00A57735">
              <w:rPr>
                <w:rFonts w:ascii="Arial" w:eastAsia="Times New Roman" w:hAnsi="Arial" w:cs="Arial"/>
                <w:color w:val="000000"/>
                <w:sz w:val="21"/>
                <w:szCs w:val="21"/>
                <w:lang w:eastAsia="ru-RU"/>
              </w:rPr>
              <w:t>.О</w:t>
            </w:r>
            <w:proofErr w:type="gramEnd"/>
            <w:r w:rsidRPr="00A57735">
              <w:rPr>
                <w:rFonts w:ascii="Arial" w:eastAsia="Times New Roman" w:hAnsi="Arial" w:cs="Arial"/>
                <w:color w:val="000000"/>
                <w:sz w:val="21"/>
                <w:szCs w:val="21"/>
                <w:lang w:eastAsia="ru-RU"/>
              </w:rPr>
              <w:t xml:space="preserve">деса, вул. Дерибасівська, буд. 16. Іпотекодавцем є позичальник. В Іпотечному договорі номер </w:t>
            </w:r>
            <w:proofErr w:type="gramStart"/>
            <w:r w:rsidRPr="00A57735">
              <w:rPr>
                <w:rFonts w:ascii="Arial" w:eastAsia="Times New Roman" w:hAnsi="Arial" w:cs="Arial"/>
                <w:color w:val="000000"/>
                <w:sz w:val="21"/>
                <w:szCs w:val="21"/>
                <w:lang w:eastAsia="ru-RU"/>
              </w:rPr>
              <w:t>кредитного</w:t>
            </w:r>
            <w:proofErr w:type="gramEnd"/>
            <w:r w:rsidRPr="00A57735">
              <w:rPr>
                <w:rFonts w:ascii="Arial" w:eastAsia="Times New Roman" w:hAnsi="Arial" w:cs="Arial"/>
                <w:color w:val="000000"/>
                <w:sz w:val="21"/>
                <w:szCs w:val="21"/>
                <w:lang w:eastAsia="ru-RU"/>
              </w:rPr>
              <w:t xml:space="preserve"> договору вказано не вірно.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16.08.2019 - 3 528 009,41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705 601,88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8" w:history="1">
              <w:r w:rsidRPr="00A57735">
                <w:rPr>
                  <w:rFonts w:ascii="Arial" w:eastAsia="Times New Roman" w:hAnsi="Arial" w:cs="Arial"/>
                  <w:color w:val="095197"/>
                  <w:sz w:val="21"/>
                  <w:szCs w:val="21"/>
                  <w:lang w:eastAsia="ru-RU"/>
                </w:rPr>
                <w:t>203353</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GL3N06130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№11253698000 від 19.11.2007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Двокімнатна квартира загальною площею 51,8 кв.м., житловою площею 28,8 кв.м., за адресою: Хмельницька область, м. Шепетівка, вул. Залізнична 91. Іпотекодавцем є Позичальник. </w:t>
            </w:r>
            <w:r w:rsidRPr="00A57735">
              <w:rPr>
                <w:rFonts w:ascii="Arial" w:eastAsia="Times New Roman" w:hAnsi="Arial" w:cs="Arial"/>
                <w:color w:val="000000"/>
                <w:sz w:val="21"/>
                <w:szCs w:val="21"/>
                <w:lang w:eastAsia="ru-RU"/>
              </w:rPr>
              <w:lastRenderedPageBreak/>
              <w:t xml:space="preserve">Право вимоги за кредитним договором №11384671000 (11384671001) від 26.08.2008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Без забезпечення.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16.08.2019 - 5 542 903,80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1 108 580,76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9" w:history="1">
              <w:r w:rsidRPr="00A57735">
                <w:rPr>
                  <w:rFonts w:ascii="Arial" w:eastAsia="Times New Roman" w:hAnsi="Arial" w:cs="Arial"/>
                  <w:color w:val="095197"/>
                  <w:sz w:val="21"/>
                  <w:szCs w:val="21"/>
                  <w:lang w:eastAsia="ru-RU"/>
                </w:rPr>
                <w:t>203358</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GL3N06131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№11147567000 від 25.04.2007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Автомобіль, тип - легковий комбі - В, марка Skoda, модель Octavia Tour 1.6і, 2007 року випуску, колі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чорний. Заставодавцем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№11307368000 від 28.02.2008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Квартира, загальною площею 50,4 кв.м., житловою площею 29,2 кв.м., розташована за адресою: Кіровоградська обл., м</w:t>
            </w:r>
            <w:proofErr w:type="gramStart"/>
            <w:r w:rsidRPr="00A57735">
              <w:rPr>
                <w:rFonts w:ascii="Arial" w:eastAsia="Times New Roman" w:hAnsi="Arial" w:cs="Arial"/>
                <w:color w:val="000000"/>
                <w:sz w:val="21"/>
                <w:szCs w:val="21"/>
                <w:lang w:eastAsia="ru-RU"/>
              </w:rPr>
              <w:t>.К</w:t>
            </w:r>
            <w:proofErr w:type="gramEnd"/>
            <w:r w:rsidRPr="00A57735">
              <w:rPr>
                <w:rFonts w:ascii="Arial" w:eastAsia="Times New Roman" w:hAnsi="Arial" w:cs="Arial"/>
                <w:color w:val="000000"/>
                <w:sz w:val="21"/>
                <w:szCs w:val="21"/>
                <w:lang w:eastAsia="ru-RU"/>
              </w:rPr>
              <w:t>ропивницький (раніше - Кіровоград), вул.Героїв України (раніше - Героїв Сталінграду), буд.22, корп.2. Іпотекодавцями є дві фізичні особи.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16.08.2019 - 2 218 857,12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443 771,43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0" w:history="1">
              <w:r w:rsidRPr="00A57735">
                <w:rPr>
                  <w:rFonts w:ascii="Arial" w:eastAsia="Times New Roman" w:hAnsi="Arial" w:cs="Arial"/>
                  <w:color w:val="095197"/>
                  <w:sz w:val="21"/>
                  <w:szCs w:val="21"/>
                  <w:lang w:eastAsia="ru-RU"/>
                </w:rPr>
                <w:t>203364</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GL3N06132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№10801912000 (223МКК-388) від 26.10.2005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Нежитлові приміщення (магазин </w:t>
            </w:r>
            <w:r w:rsidRPr="00A57735">
              <w:rPr>
                <w:rFonts w:ascii="Arial" w:eastAsia="Times New Roman" w:hAnsi="Arial" w:cs="Arial"/>
                <w:color w:val="000000"/>
                <w:sz w:val="21"/>
                <w:szCs w:val="21"/>
                <w:lang w:eastAsia="ru-RU"/>
              </w:rPr>
              <w:lastRenderedPageBreak/>
              <w:t xml:space="preserve">непродовольчих товарів) загальною площею 50,9 кв. м., сараю площею 6,0 кв.м., знаходяться за адресою: </w:t>
            </w:r>
            <w:proofErr w:type="gramStart"/>
            <w:r w:rsidRPr="00A57735">
              <w:rPr>
                <w:rFonts w:ascii="Arial" w:eastAsia="Times New Roman" w:hAnsi="Arial" w:cs="Arial"/>
                <w:color w:val="000000"/>
                <w:sz w:val="21"/>
                <w:szCs w:val="21"/>
                <w:lang w:eastAsia="ru-RU"/>
              </w:rPr>
              <w:t>Полтавська обл., м. Полтава, вул. Європейська (раніше вул.</w:t>
            </w:r>
            <w:proofErr w:type="gramEnd"/>
            <w:r w:rsidRPr="00A57735">
              <w:rPr>
                <w:rFonts w:ascii="Arial" w:eastAsia="Times New Roman" w:hAnsi="Arial" w:cs="Arial"/>
                <w:color w:val="000000"/>
                <w:sz w:val="21"/>
                <w:szCs w:val="21"/>
                <w:lang w:eastAsia="ru-RU"/>
              </w:rPr>
              <w:t xml:space="preserve"> Фрунзе)</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І</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16.08.2019 - 2 096 336,77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419 267,35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1" w:history="1">
              <w:r w:rsidRPr="00A57735">
                <w:rPr>
                  <w:rFonts w:ascii="Arial" w:eastAsia="Times New Roman" w:hAnsi="Arial" w:cs="Arial"/>
                  <w:color w:val="095197"/>
                  <w:sz w:val="21"/>
                  <w:szCs w:val="21"/>
                  <w:lang w:eastAsia="ru-RU"/>
                </w:rPr>
                <w:t>203367</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GL3N06133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№11228232000 (11228232001) від 03.10.2007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Однокімнатна квартира загальною площею - 44,00 кв</w:t>
            </w:r>
            <w:proofErr w:type="gramStart"/>
            <w:r w:rsidRPr="00A57735">
              <w:rPr>
                <w:rFonts w:ascii="Arial" w:eastAsia="Times New Roman" w:hAnsi="Arial" w:cs="Arial"/>
                <w:color w:val="000000"/>
                <w:sz w:val="21"/>
                <w:szCs w:val="21"/>
                <w:lang w:eastAsia="ru-RU"/>
              </w:rPr>
              <w:t>.м</w:t>
            </w:r>
            <w:proofErr w:type="gramEnd"/>
            <w:r w:rsidRPr="00A57735">
              <w:rPr>
                <w:rFonts w:ascii="Arial" w:eastAsia="Times New Roman" w:hAnsi="Arial" w:cs="Arial"/>
                <w:color w:val="000000"/>
                <w:sz w:val="21"/>
                <w:szCs w:val="21"/>
                <w:lang w:eastAsia="ru-RU"/>
              </w:rPr>
              <w:t>, житлова площа -18,50 кв.м., яка знаходиться за адресою: Одеська обл., м. Одеса, проспект Добровольського, буд. 84.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16.08.2019 - 3 294 559,50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658 911,90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2" w:history="1">
              <w:r w:rsidRPr="00A57735">
                <w:rPr>
                  <w:rFonts w:ascii="Arial" w:eastAsia="Times New Roman" w:hAnsi="Arial" w:cs="Arial"/>
                  <w:color w:val="095197"/>
                  <w:sz w:val="21"/>
                  <w:szCs w:val="21"/>
                  <w:lang w:eastAsia="ru-RU"/>
                </w:rPr>
                <w:t>203370</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GL6N06134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№49.4.1/143/08-G від 02.10.2008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Без забезпечення.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16.08.2019 - 4 230 733,04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846 146,61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3" w:history="1">
              <w:r w:rsidRPr="00A57735">
                <w:rPr>
                  <w:rFonts w:ascii="Arial" w:eastAsia="Times New Roman" w:hAnsi="Arial" w:cs="Arial"/>
                  <w:color w:val="095197"/>
                  <w:sz w:val="21"/>
                  <w:szCs w:val="21"/>
                  <w:lang w:eastAsia="ru-RU"/>
                </w:rPr>
                <w:t>203372</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GL5N06135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№11334545000 від 16.04.2008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16.08.2019 - 3 097 200,87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619 440,17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4" w:history="1">
              <w:r w:rsidRPr="00A57735">
                <w:rPr>
                  <w:rFonts w:ascii="Arial" w:eastAsia="Times New Roman" w:hAnsi="Arial" w:cs="Arial"/>
                  <w:color w:val="095197"/>
                  <w:sz w:val="21"/>
                  <w:szCs w:val="21"/>
                  <w:lang w:eastAsia="ru-RU"/>
                </w:rPr>
                <w:t>203374</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GL3N06136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№10/705-КМК-06 від 09.06.2006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1.Трикімнатна квартира загальна площа 58,1 кв. м., житлова - 43,3 кв. м., за адресою: Донецька обл., м. Українськ, вул. Енгельса, буд. 7. Іпотекодавець - Позичальник та фізична особа. 2. Однокімнатна квартира, загальна площа 28,36 кв. м., житлова - 14,9 кв. м., за адресою: Донецька обл., м. Українськ, вул., Енгельса, буд. 7. Іпотекодавець – Позичальник. 3. </w:t>
            </w:r>
            <w:proofErr w:type="gramStart"/>
            <w:r w:rsidRPr="00A57735">
              <w:rPr>
                <w:rFonts w:ascii="Arial" w:eastAsia="Times New Roman" w:hAnsi="Arial" w:cs="Arial"/>
                <w:color w:val="000000"/>
                <w:sz w:val="21"/>
                <w:szCs w:val="21"/>
                <w:lang w:eastAsia="ru-RU"/>
              </w:rPr>
              <w:t>М’як</w:t>
            </w:r>
            <w:proofErr w:type="gramEnd"/>
            <w:r w:rsidRPr="00A57735">
              <w:rPr>
                <w:rFonts w:ascii="Arial" w:eastAsia="Times New Roman" w:hAnsi="Arial" w:cs="Arial"/>
                <w:color w:val="000000"/>
                <w:sz w:val="21"/>
                <w:szCs w:val="21"/>
                <w:lang w:eastAsia="ru-RU"/>
              </w:rPr>
              <w:t xml:space="preserve">і та корпусні меблі в асортименті, місцезнаходження: Донецька обл., м. Українськ, вул. Першотравнева, універмаг. Заставодавець - Позичальник. </w:t>
            </w:r>
            <w:proofErr w:type="gramStart"/>
            <w:r w:rsidRPr="00A57735">
              <w:rPr>
                <w:rFonts w:ascii="Arial" w:eastAsia="Times New Roman" w:hAnsi="Arial" w:cs="Arial"/>
                <w:color w:val="000000"/>
                <w:sz w:val="21"/>
                <w:szCs w:val="21"/>
                <w:lang w:eastAsia="ru-RU"/>
              </w:rPr>
              <w:t>Запис щодо обтяження майна заставою відсутній в держаному реєстрі. 4.</w:t>
            </w:r>
            <w:proofErr w:type="gramEnd"/>
            <w:r w:rsidRPr="00A57735">
              <w:rPr>
                <w:rFonts w:ascii="Arial" w:eastAsia="Times New Roman" w:hAnsi="Arial" w:cs="Arial"/>
                <w:color w:val="000000"/>
                <w:sz w:val="21"/>
                <w:szCs w:val="21"/>
                <w:lang w:eastAsia="ru-RU"/>
              </w:rPr>
              <w:t xml:space="preserve"> Музичний центр JVC, mod NMX-J750R,2004 р.в., </w:t>
            </w:r>
            <w:proofErr w:type="gramStart"/>
            <w:r w:rsidRPr="00A57735">
              <w:rPr>
                <w:rFonts w:ascii="Arial" w:eastAsia="Times New Roman" w:hAnsi="Arial" w:cs="Arial"/>
                <w:color w:val="000000"/>
                <w:sz w:val="21"/>
                <w:szCs w:val="21"/>
                <w:lang w:eastAsia="ru-RU"/>
              </w:rPr>
              <w:t>кр</w:t>
            </w:r>
            <w:proofErr w:type="gramEnd"/>
            <w:r w:rsidRPr="00A57735">
              <w:rPr>
                <w:rFonts w:ascii="Arial" w:eastAsia="Times New Roman" w:hAnsi="Arial" w:cs="Arial"/>
                <w:color w:val="000000"/>
                <w:sz w:val="21"/>
                <w:szCs w:val="21"/>
                <w:lang w:eastAsia="ru-RU"/>
              </w:rPr>
              <w:t xml:space="preserve">ісло шкіряне,телевізор SUMSUNG,mod. №PS-42B5S,2006 р.в., Етажерка, триярусна, дві </w:t>
            </w:r>
            <w:proofErr w:type="gramStart"/>
            <w:r w:rsidRPr="00A57735">
              <w:rPr>
                <w:rFonts w:ascii="Arial" w:eastAsia="Times New Roman" w:hAnsi="Arial" w:cs="Arial"/>
                <w:color w:val="000000"/>
                <w:sz w:val="21"/>
                <w:szCs w:val="21"/>
                <w:lang w:eastAsia="ru-RU"/>
              </w:rPr>
              <w:t>ст</w:t>
            </w:r>
            <w:proofErr w:type="gramEnd"/>
            <w:r w:rsidRPr="00A57735">
              <w:rPr>
                <w:rFonts w:ascii="Arial" w:eastAsia="Times New Roman" w:hAnsi="Arial" w:cs="Arial"/>
                <w:color w:val="000000"/>
                <w:sz w:val="21"/>
                <w:szCs w:val="21"/>
                <w:lang w:eastAsia="ru-RU"/>
              </w:rPr>
              <w:t xml:space="preserve">ійки чорного кольору, три скляні полиці; набір мяких меблів ""Жаклін"", матеріал </w:t>
            </w:r>
            <w:r w:rsidRPr="00A57735">
              <w:rPr>
                <w:rFonts w:ascii="Arial" w:eastAsia="Times New Roman" w:hAnsi="Arial" w:cs="Arial"/>
                <w:color w:val="000000"/>
                <w:sz w:val="21"/>
                <w:szCs w:val="21"/>
                <w:lang w:eastAsia="ru-RU"/>
              </w:rPr>
              <w:lastRenderedPageBreak/>
              <w:t xml:space="preserve">обивки - шкіра, помаранчового кольору; Набір меблів для спальні ""Наталі"": ліжко, дві тумби, шафа, комод біло-рожевого кольору; мікрохвильова піч LG, mod.MN2322A,Холодильник Whirpool; Пилосос Sumsung, mod 6814; Тумба телевізійна, сірого кольору; </w:t>
            </w:r>
            <w:proofErr w:type="gramStart"/>
            <w:r w:rsidRPr="00A57735">
              <w:rPr>
                <w:rFonts w:ascii="Arial" w:eastAsia="Times New Roman" w:hAnsi="Arial" w:cs="Arial"/>
                <w:color w:val="000000"/>
                <w:sz w:val="21"/>
                <w:szCs w:val="21"/>
                <w:lang w:eastAsia="ru-RU"/>
              </w:rPr>
              <w:t>Ст</w:t>
            </w:r>
            <w:proofErr w:type="gramEnd"/>
            <w:r w:rsidRPr="00A57735">
              <w:rPr>
                <w:rFonts w:ascii="Arial" w:eastAsia="Times New Roman" w:hAnsi="Arial" w:cs="Arial"/>
                <w:color w:val="000000"/>
                <w:sz w:val="21"/>
                <w:szCs w:val="21"/>
                <w:lang w:eastAsia="ru-RU"/>
              </w:rPr>
              <w:t xml:space="preserve">іл журнальий ""Топ"" деревяний, зі скляною поверхнею, двома полицями; Стіл журнальний, чорного кольору, трикутної форми з двома полицями; Трюмо "Діана" білого кольору; DVD програвач ВВК DV 313SІ. Місцезнаходження: Донецька обл., м. Українськ, вул. Енгельса, буд. 7. Заставодавець - Позичальник. Запис щодо обтяження майна заставою відсутній </w:t>
            </w:r>
            <w:proofErr w:type="gramStart"/>
            <w:r w:rsidRPr="00A57735">
              <w:rPr>
                <w:rFonts w:ascii="Arial" w:eastAsia="Times New Roman" w:hAnsi="Arial" w:cs="Arial"/>
                <w:color w:val="000000"/>
                <w:sz w:val="21"/>
                <w:szCs w:val="21"/>
                <w:lang w:eastAsia="ru-RU"/>
              </w:rPr>
              <w:t>в</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держаному</w:t>
            </w:r>
            <w:proofErr w:type="gramEnd"/>
            <w:r w:rsidRPr="00A57735">
              <w:rPr>
                <w:rFonts w:ascii="Arial" w:eastAsia="Times New Roman" w:hAnsi="Arial" w:cs="Arial"/>
                <w:color w:val="000000"/>
                <w:sz w:val="21"/>
                <w:szCs w:val="21"/>
                <w:lang w:eastAsia="ru-RU"/>
              </w:rPr>
              <w:t xml:space="preserve"> реєстрі. 5.Музичний центр JVC, mod. NMX-J750R, 2004 р. в.; </w:t>
            </w:r>
            <w:proofErr w:type="gramStart"/>
            <w:r w:rsidRPr="00A57735">
              <w:rPr>
                <w:rFonts w:ascii="Arial" w:eastAsia="Times New Roman" w:hAnsi="Arial" w:cs="Arial"/>
                <w:color w:val="000000"/>
                <w:sz w:val="21"/>
                <w:szCs w:val="21"/>
                <w:lang w:eastAsia="ru-RU"/>
              </w:rPr>
              <w:t>кр</w:t>
            </w:r>
            <w:proofErr w:type="gramEnd"/>
            <w:r w:rsidRPr="00A57735">
              <w:rPr>
                <w:rFonts w:ascii="Arial" w:eastAsia="Times New Roman" w:hAnsi="Arial" w:cs="Arial"/>
                <w:color w:val="000000"/>
                <w:sz w:val="21"/>
                <w:szCs w:val="21"/>
                <w:lang w:eastAsia="ru-RU"/>
              </w:rPr>
              <w:t xml:space="preserve">ісло шкіряне; телевізор Thomson, модель 29DX25ES; етажерка триярусна, дві стійки чорного кольору, три скляні полиці; набір мяких меблів ""Жаклін"", матеріал обивки - шкіра, зеленого кольору; набір меблів для спальні ""Наталі"", ліжко, дві тумби, шафа, комод; мікрохвильова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 xml:space="preserve">іч LG, mod. MN2322A; холодильник Whirpool; пилосос Samsung, mod. 6814; телевізор SHARP, mod, 21FFGAL; за адресою: Донецька обл., м. Українськ, вул. Енгельса, буд. 7. Заставодавець - Позичальник. </w:t>
            </w:r>
            <w:proofErr w:type="gramStart"/>
            <w:r w:rsidRPr="00A57735">
              <w:rPr>
                <w:rFonts w:ascii="Arial" w:eastAsia="Times New Roman" w:hAnsi="Arial" w:cs="Arial"/>
                <w:color w:val="000000"/>
                <w:sz w:val="21"/>
                <w:szCs w:val="21"/>
                <w:lang w:eastAsia="ru-RU"/>
              </w:rPr>
              <w:t>Запис щодо обтяження майна заставою відсутній в держаному реєстрі.</w:t>
            </w:r>
            <w:proofErr w:type="gramEnd"/>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16.08.2019 - 56 968,69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11 393,74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5" w:history="1">
              <w:r w:rsidRPr="00A57735">
                <w:rPr>
                  <w:rFonts w:ascii="Arial" w:eastAsia="Times New Roman" w:hAnsi="Arial" w:cs="Arial"/>
                  <w:color w:val="095197"/>
                  <w:sz w:val="21"/>
                  <w:szCs w:val="21"/>
                  <w:lang w:eastAsia="ru-RU"/>
                </w:rPr>
                <w:t>203376</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GL6N06137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w:t>
            </w:r>
            <w:r w:rsidRPr="00A57735">
              <w:rPr>
                <w:rFonts w:ascii="Arial" w:eastAsia="Times New Roman" w:hAnsi="Arial" w:cs="Arial"/>
                <w:color w:val="000000"/>
                <w:sz w:val="21"/>
                <w:szCs w:val="21"/>
                <w:lang w:eastAsia="ru-RU"/>
              </w:rPr>
              <w:lastRenderedPageBreak/>
              <w:t xml:space="preserve">договором №49.35/319/07-НВС від 15.06.2007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3-кімнатна квартира загальною площею - 94,30 кв</w:t>
            </w:r>
            <w:proofErr w:type="gramStart"/>
            <w:r w:rsidRPr="00A57735">
              <w:rPr>
                <w:rFonts w:ascii="Arial" w:eastAsia="Times New Roman" w:hAnsi="Arial" w:cs="Arial"/>
                <w:color w:val="000000"/>
                <w:sz w:val="21"/>
                <w:szCs w:val="21"/>
                <w:lang w:eastAsia="ru-RU"/>
              </w:rPr>
              <w:t>.м</w:t>
            </w:r>
            <w:proofErr w:type="gramEnd"/>
            <w:r w:rsidRPr="00A57735">
              <w:rPr>
                <w:rFonts w:ascii="Arial" w:eastAsia="Times New Roman" w:hAnsi="Arial" w:cs="Arial"/>
                <w:color w:val="000000"/>
                <w:sz w:val="21"/>
                <w:szCs w:val="21"/>
                <w:lang w:eastAsia="ru-RU"/>
              </w:rPr>
              <w:t>, житловою площею -54,60 кв.м., за адресою: м. Київ, вул. Оноре де Бальзака, буд. 6. Іпотекодавець -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№ФЛ-100708-002А від 10.07.2008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Без забезпечення.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 xml:space="preserve">16.08.2019 - 13 </w:t>
            </w:r>
            <w:r w:rsidRPr="00A57735">
              <w:rPr>
                <w:rFonts w:ascii="Arial" w:eastAsia="Times New Roman" w:hAnsi="Arial" w:cs="Arial"/>
                <w:color w:val="000000"/>
                <w:sz w:val="21"/>
                <w:szCs w:val="21"/>
                <w:lang w:eastAsia="ru-RU"/>
              </w:rPr>
              <w:lastRenderedPageBreak/>
              <w:t>945 224,15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2 789 044,83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6" w:history="1">
              <w:r w:rsidRPr="00A57735">
                <w:rPr>
                  <w:rFonts w:ascii="Arial" w:eastAsia="Times New Roman" w:hAnsi="Arial" w:cs="Arial"/>
                  <w:color w:val="095197"/>
                  <w:sz w:val="21"/>
                  <w:szCs w:val="21"/>
                  <w:lang w:eastAsia="ru-RU"/>
                </w:rPr>
                <w:t>203378</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GL3N06138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№03/1/033/07-Z від 09.02.2007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Предмет іпотеки розповсюджується за двома кредитами: КД № 03/1/033/07-Z від 09.02.2007р., укладеним з Позичальником та КД №03/1/260/07-Z від 30.08.2007р., укладеним з фізичною особою. Комплекс, який складається з: - </w:t>
            </w:r>
            <w:proofErr w:type="gramStart"/>
            <w:r w:rsidRPr="00A57735">
              <w:rPr>
                <w:rFonts w:ascii="Arial" w:eastAsia="Times New Roman" w:hAnsi="Arial" w:cs="Arial"/>
                <w:color w:val="000000"/>
                <w:sz w:val="21"/>
                <w:szCs w:val="21"/>
                <w:lang w:eastAsia="ru-RU"/>
              </w:rPr>
              <w:t>адм</w:t>
            </w:r>
            <w:proofErr w:type="gramEnd"/>
            <w:r w:rsidRPr="00A57735">
              <w:rPr>
                <w:rFonts w:ascii="Arial" w:eastAsia="Times New Roman" w:hAnsi="Arial" w:cs="Arial"/>
                <w:color w:val="000000"/>
                <w:sz w:val="21"/>
                <w:szCs w:val="21"/>
                <w:lang w:eastAsia="ru-RU"/>
              </w:rPr>
              <w:t xml:space="preserve">інбудівля літ. А, загальною площею 119,90кв.м., - житловий будинок літ. Б, загальною площею 69,10кв.м., - житловий будинок літ. В, загальною площею 69,10кв.м., - житловий будинок літ. Г, загальною площею 57,30кв.м., - житловий будинок літ. Д, загальною площею 57,30кв.м., - житловий будинок літ. </w:t>
            </w:r>
            <w:proofErr w:type="gramStart"/>
            <w:r w:rsidRPr="00A57735">
              <w:rPr>
                <w:rFonts w:ascii="Arial" w:eastAsia="Times New Roman" w:hAnsi="Arial" w:cs="Arial"/>
                <w:color w:val="000000"/>
                <w:sz w:val="21"/>
                <w:szCs w:val="21"/>
                <w:lang w:eastAsia="ru-RU"/>
              </w:rPr>
              <w:t xml:space="preserve">Е, загальною площею 57,30кв.м., - </w:t>
            </w:r>
            <w:r w:rsidRPr="00A57735">
              <w:rPr>
                <w:rFonts w:ascii="Arial" w:eastAsia="Times New Roman" w:hAnsi="Arial" w:cs="Arial"/>
                <w:color w:val="000000"/>
                <w:sz w:val="21"/>
                <w:szCs w:val="21"/>
                <w:lang w:eastAsia="ru-RU"/>
              </w:rPr>
              <w:lastRenderedPageBreak/>
              <w:t>їдальня літ. Ж, загальною площею 564,10кв.м., - спальний корпус літ. З-2, загальною площею 515,20кв.м., - спальний корпус літ. И, загальною площею 449,30кв.м., - спальний корпус літ. Кпд, загальною площею 1031,40кв.м., - склад літ. Л, загальною площею 206,10кв.м., - склад літ. М, загальною площею</w:t>
            </w:r>
            <w:proofErr w:type="gramEnd"/>
            <w:r w:rsidRPr="00A57735">
              <w:rPr>
                <w:rFonts w:ascii="Arial" w:eastAsia="Times New Roman" w:hAnsi="Arial" w:cs="Arial"/>
                <w:color w:val="000000"/>
                <w:sz w:val="21"/>
                <w:szCs w:val="21"/>
                <w:lang w:eastAsia="ru-RU"/>
              </w:rPr>
              <w:t xml:space="preserve"> 123,00кв.м., - ізолятор літ. Н, загальною площею 57,20кв.м.,- кінотеатр літ. О, кінопроекторна літ.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 вбиральня літ. Р, вбиральня літ. С, душ літ. Т, сарай літ. У, бесідка літ. Ф, душ літ. Х, душ літ. Ц, насосна літ Ш, вбиральня літ. Щ, огорожі, споруди, що знаходиться за адресою: Миколаївська обл., Жовтневий р-н., с</w:t>
            </w:r>
            <w:proofErr w:type="gramStart"/>
            <w:r w:rsidRPr="00A57735">
              <w:rPr>
                <w:rFonts w:ascii="Arial" w:eastAsia="Times New Roman" w:hAnsi="Arial" w:cs="Arial"/>
                <w:color w:val="000000"/>
                <w:sz w:val="21"/>
                <w:szCs w:val="21"/>
                <w:lang w:eastAsia="ru-RU"/>
              </w:rPr>
              <w:t>.Л</w:t>
            </w:r>
            <w:proofErr w:type="gramEnd"/>
            <w:r w:rsidRPr="00A57735">
              <w:rPr>
                <w:rFonts w:ascii="Arial" w:eastAsia="Times New Roman" w:hAnsi="Arial" w:cs="Arial"/>
                <w:color w:val="000000"/>
                <w:sz w:val="21"/>
                <w:szCs w:val="21"/>
                <w:lang w:eastAsia="ru-RU"/>
              </w:rPr>
              <w:t xml:space="preserve">имани, вул.Фрунзе. Іпотекодавцем є фізична особа. Право вимоги за кредитним договором №03/1/260/07-Z від 30.08.2007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Предмет іпотеки розповсюджується за двома кредитами: КД № 03/1/033/07-Z від 09.02.2007р., укладеним з фізичною особою та КД №03/1/260/07-Z від 30.08.2007р., укладеним з Позичальником. Комплекс, який складається з: - </w:t>
            </w:r>
            <w:proofErr w:type="gramStart"/>
            <w:r w:rsidRPr="00A57735">
              <w:rPr>
                <w:rFonts w:ascii="Arial" w:eastAsia="Times New Roman" w:hAnsi="Arial" w:cs="Arial"/>
                <w:color w:val="000000"/>
                <w:sz w:val="21"/>
                <w:szCs w:val="21"/>
                <w:lang w:eastAsia="ru-RU"/>
              </w:rPr>
              <w:t>адм</w:t>
            </w:r>
            <w:proofErr w:type="gramEnd"/>
            <w:r w:rsidRPr="00A57735">
              <w:rPr>
                <w:rFonts w:ascii="Arial" w:eastAsia="Times New Roman" w:hAnsi="Arial" w:cs="Arial"/>
                <w:color w:val="000000"/>
                <w:sz w:val="21"/>
                <w:szCs w:val="21"/>
                <w:lang w:eastAsia="ru-RU"/>
              </w:rPr>
              <w:t xml:space="preserve">інбудівля літ. А, загальною площею 119,90кв.м., - житловий будинок літ. Б, загальною площею 69,10кв.м., - житловий будинок літ. В, загальною площею 69,10кв.м., - житловий будинок літ. Г, загальною площею 57,30кв.м., - житловий будинок літ. Д, загальною </w:t>
            </w:r>
            <w:r w:rsidRPr="00A57735">
              <w:rPr>
                <w:rFonts w:ascii="Arial" w:eastAsia="Times New Roman" w:hAnsi="Arial" w:cs="Arial"/>
                <w:color w:val="000000"/>
                <w:sz w:val="21"/>
                <w:szCs w:val="21"/>
                <w:lang w:eastAsia="ru-RU"/>
              </w:rPr>
              <w:lastRenderedPageBreak/>
              <w:t xml:space="preserve">площею 57,30кв.м., - житловий будинок літ. </w:t>
            </w:r>
            <w:proofErr w:type="gramStart"/>
            <w:r w:rsidRPr="00A57735">
              <w:rPr>
                <w:rFonts w:ascii="Arial" w:eastAsia="Times New Roman" w:hAnsi="Arial" w:cs="Arial"/>
                <w:color w:val="000000"/>
                <w:sz w:val="21"/>
                <w:szCs w:val="21"/>
                <w:lang w:eastAsia="ru-RU"/>
              </w:rPr>
              <w:t>Е, загальною площею 57,30кв.м., - їдальня літ. Ж, загальною площею 564,10кв.м., - спальний корпус літ. З-2, загальною площею 515,20кв.м., - спальний корпус літ. И, загальною площею 449,30кв.м., - спальний корпус літ. Кпд, загальною площею 1031,40кв.м., - склад літ. Л, загальною площею 206,10кв.м., - склад літ. М, загальною площею</w:t>
            </w:r>
            <w:proofErr w:type="gramEnd"/>
            <w:r w:rsidRPr="00A57735">
              <w:rPr>
                <w:rFonts w:ascii="Arial" w:eastAsia="Times New Roman" w:hAnsi="Arial" w:cs="Arial"/>
                <w:color w:val="000000"/>
                <w:sz w:val="21"/>
                <w:szCs w:val="21"/>
                <w:lang w:eastAsia="ru-RU"/>
              </w:rPr>
              <w:t xml:space="preserve"> 123,00кв.м., - ізолятор літ. Н, загальною площею 57,20кв.м., - кінотеатр літ. О, кінопроекторна літ.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 вбиральня літ. Р, вбиральня літ. С, душ літ. Т, сарай літ. У, бесідка літ. Ф, душ літ. Х, душ літ. Ц, насосна літ Ш, вбиральня літ. Щ, огорожі, споруди, що знаходиться за адресою: Миколаївська обл., Жовтневий р-н., с</w:t>
            </w:r>
            <w:proofErr w:type="gramStart"/>
            <w:r w:rsidRPr="00A57735">
              <w:rPr>
                <w:rFonts w:ascii="Arial" w:eastAsia="Times New Roman" w:hAnsi="Arial" w:cs="Arial"/>
                <w:color w:val="000000"/>
                <w:sz w:val="21"/>
                <w:szCs w:val="21"/>
                <w:lang w:eastAsia="ru-RU"/>
              </w:rPr>
              <w:t>.Л</w:t>
            </w:r>
            <w:proofErr w:type="gramEnd"/>
            <w:r w:rsidRPr="00A57735">
              <w:rPr>
                <w:rFonts w:ascii="Arial" w:eastAsia="Times New Roman" w:hAnsi="Arial" w:cs="Arial"/>
                <w:color w:val="000000"/>
                <w:sz w:val="21"/>
                <w:szCs w:val="21"/>
                <w:lang w:eastAsia="ru-RU"/>
              </w:rPr>
              <w:t>имани, вул.Фрунзе. Іпотекодавцем є Позичальник.</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16.08.2019 - 1 758 543,69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351 708,74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7" w:history="1">
              <w:r w:rsidRPr="00A57735">
                <w:rPr>
                  <w:rFonts w:ascii="Arial" w:eastAsia="Times New Roman" w:hAnsi="Arial" w:cs="Arial"/>
                  <w:color w:val="095197"/>
                  <w:sz w:val="21"/>
                  <w:szCs w:val="21"/>
                  <w:lang w:eastAsia="ru-RU"/>
                </w:rPr>
                <w:t>203380</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GL6N06139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№11158506000 від 23.05.2007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Без забезпечення.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16.08.2019 - 7 206 242,86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1 441 248,57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8" w:history="1">
              <w:r w:rsidRPr="00A57735">
                <w:rPr>
                  <w:rFonts w:ascii="Arial" w:eastAsia="Times New Roman" w:hAnsi="Arial" w:cs="Arial"/>
                  <w:color w:val="095197"/>
                  <w:sz w:val="21"/>
                  <w:szCs w:val="21"/>
                  <w:lang w:eastAsia="ru-RU"/>
                </w:rPr>
                <w:t>203381</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GL5N06140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№06/34/07-НВ від 20.11.2007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16.08.2019 - 3 625 861,59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725 172,32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19" w:history="1">
              <w:r w:rsidRPr="00A57735">
                <w:rPr>
                  <w:rFonts w:ascii="Arial" w:eastAsia="Times New Roman" w:hAnsi="Arial" w:cs="Arial"/>
                  <w:color w:val="095197"/>
                  <w:sz w:val="21"/>
                  <w:szCs w:val="21"/>
                  <w:lang w:eastAsia="ru-RU"/>
                </w:rPr>
                <w:t>203382</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GL5N06141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w:t>
            </w:r>
            <w:r w:rsidRPr="00A57735">
              <w:rPr>
                <w:rFonts w:ascii="Arial" w:eastAsia="Times New Roman" w:hAnsi="Arial" w:cs="Arial"/>
                <w:color w:val="000000"/>
                <w:sz w:val="21"/>
                <w:szCs w:val="21"/>
                <w:lang w:eastAsia="ru-RU"/>
              </w:rPr>
              <w:lastRenderedPageBreak/>
              <w:t xml:space="preserve">договором № 11336060000 від 18.04.2008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№11336072000 від 18.04.2008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Без забезпечення. *Майнові права за даним кредитним договором були обтяжені на користь третьої особи, наразі обтяження вилучені.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 xml:space="preserve">16.08.2019 - 6 835 </w:t>
            </w:r>
            <w:r w:rsidRPr="00A57735">
              <w:rPr>
                <w:rFonts w:ascii="Arial" w:eastAsia="Times New Roman" w:hAnsi="Arial" w:cs="Arial"/>
                <w:color w:val="000000"/>
                <w:sz w:val="21"/>
                <w:szCs w:val="21"/>
                <w:lang w:eastAsia="ru-RU"/>
              </w:rPr>
              <w:lastRenderedPageBreak/>
              <w:t>067,20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1 367 013,44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0" w:history="1">
              <w:r w:rsidRPr="00A57735">
                <w:rPr>
                  <w:rFonts w:ascii="Arial" w:eastAsia="Times New Roman" w:hAnsi="Arial" w:cs="Arial"/>
                  <w:color w:val="095197"/>
                  <w:sz w:val="21"/>
                  <w:szCs w:val="21"/>
                  <w:lang w:eastAsia="ru-RU"/>
                </w:rPr>
                <w:t>203384</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GL3N06142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№0401/1207/88-113 від 26.12.2007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Предмет іпотеки розповсюджується на два кредита Позичальника КД №9/25ДС/0523/2007-НВ</w:t>
            </w:r>
            <w:proofErr w:type="gramStart"/>
            <w:r w:rsidRPr="00A57735">
              <w:rPr>
                <w:rFonts w:ascii="Arial" w:eastAsia="Times New Roman" w:hAnsi="Arial" w:cs="Arial"/>
                <w:color w:val="000000"/>
                <w:sz w:val="21"/>
                <w:szCs w:val="21"/>
                <w:lang w:eastAsia="ru-RU"/>
              </w:rPr>
              <w:t>С(</w:t>
            </w:r>
            <w:proofErr w:type="gramEnd"/>
            <w:r w:rsidRPr="00A57735">
              <w:rPr>
                <w:rFonts w:ascii="Arial" w:eastAsia="Times New Roman" w:hAnsi="Arial" w:cs="Arial"/>
                <w:color w:val="000000"/>
                <w:sz w:val="21"/>
                <w:szCs w:val="21"/>
                <w:lang w:eastAsia="ru-RU"/>
              </w:rPr>
              <w:t>ЦІК) від 22.11.2007р., та КД № 0401/1207/88-113 від 26.12.2007р. Двокімнатна квартира, загальною площею 60,2 кв.м., житловою площею 25,2 кв.м., за адресою: Донецька обл., м. Донецьк, пр-т Ленінський, буд. 22. Іпотекодавцем є позичальник. В Державному реє</w:t>
            </w:r>
            <w:proofErr w:type="gramStart"/>
            <w:r w:rsidRPr="00A57735">
              <w:rPr>
                <w:rFonts w:ascii="Arial" w:eastAsia="Times New Roman" w:hAnsi="Arial" w:cs="Arial"/>
                <w:color w:val="000000"/>
                <w:sz w:val="21"/>
                <w:szCs w:val="21"/>
                <w:lang w:eastAsia="ru-RU"/>
              </w:rPr>
              <w:t>стр</w:t>
            </w:r>
            <w:proofErr w:type="gramEnd"/>
            <w:r w:rsidRPr="00A57735">
              <w:rPr>
                <w:rFonts w:ascii="Arial" w:eastAsia="Times New Roman" w:hAnsi="Arial" w:cs="Arial"/>
                <w:color w:val="000000"/>
                <w:sz w:val="21"/>
                <w:szCs w:val="21"/>
                <w:lang w:eastAsia="ru-RU"/>
              </w:rPr>
              <w:t xml:space="preserve">і речових прав відсутній запис щодо реєстрації іпотеки та заборони за даним Іпотечним договором попереднім іпотекодержателем ПАТ "ОМЕГА БАНК", наявні записи щодо реєстрації іпотеки та заборони на </w:t>
            </w:r>
            <w:r w:rsidRPr="00A57735">
              <w:rPr>
                <w:rFonts w:ascii="Arial" w:eastAsia="Times New Roman" w:hAnsi="Arial" w:cs="Arial"/>
                <w:color w:val="000000"/>
                <w:sz w:val="21"/>
                <w:szCs w:val="21"/>
                <w:lang w:eastAsia="ru-RU"/>
              </w:rPr>
              <w:lastRenderedPageBreak/>
              <w:t>предмет іпотеки зареєстровані тільки ВАТ "Кредитпромбанк". Право вимоги за кредитним договором №9/25ДС/0523/2007-НВ</w:t>
            </w:r>
            <w:proofErr w:type="gramStart"/>
            <w:r w:rsidRPr="00A57735">
              <w:rPr>
                <w:rFonts w:ascii="Arial" w:eastAsia="Times New Roman" w:hAnsi="Arial" w:cs="Arial"/>
                <w:color w:val="000000"/>
                <w:sz w:val="21"/>
                <w:szCs w:val="21"/>
                <w:lang w:eastAsia="ru-RU"/>
              </w:rPr>
              <w:t>С(</w:t>
            </w:r>
            <w:proofErr w:type="gramEnd"/>
            <w:r w:rsidRPr="00A57735">
              <w:rPr>
                <w:rFonts w:ascii="Arial" w:eastAsia="Times New Roman" w:hAnsi="Arial" w:cs="Arial"/>
                <w:color w:val="000000"/>
                <w:sz w:val="21"/>
                <w:szCs w:val="21"/>
                <w:lang w:eastAsia="ru-RU"/>
              </w:rPr>
              <w:t>ЦІК) від 22.11.2007 року, укладеним з фізичною особою. Забезпечення: 1. Предмет іпотеки розповсюджується на два кредита Позичальника КД №9/25ДС/0523/2007-НВ</w:t>
            </w:r>
            <w:proofErr w:type="gramStart"/>
            <w:r w:rsidRPr="00A57735">
              <w:rPr>
                <w:rFonts w:ascii="Arial" w:eastAsia="Times New Roman" w:hAnsi="Arial" w:cs="Arial"/>
                <w:color w:val="000000"/>
                <w:sz w:val="21"/>
                <w:szCs w:val="21"/>
                <w:lang w:eastAsia="ru-RU"/>
              </w:rPr>
              <w:t>С(</w:t>
            </w:r>
            <w:proofErr w:type="gramEnd"/>
            <w:r w:rsidRPr="00A57735">
              <w:rPr>
                <w:rFonts w:ascii="Arial" w:eastAsia="Times New Roman" w:hAnsi="Arial" w:cs="Arial"/>
                <w:color w:val="000000"/>
                <w:sz w:val="21"/>
                <w:szCs w:val="21"/>
                <w:lang w:eastAsia="ru-RU"/>
              </w:rPr>
              <w:t>ЦІК) від 22.11.2007р., та КД № 0401/1207/88-113 від 26.12.2007р. Двокімнатна квартира, загальною площею 60,2 кв.м., житловою площею 25,2 кв.м., за адресою: Донецька обл., м. Донецьк, пр-т Ленінський, буд. 22.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3.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4.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№46ДС/0076/2007-НВВклн від 10.08.2007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Двокімнатна квартира</w:t>
            </w:r>
            <w:proofErr w:type="gramStart"/>
            <w:r w:rsidRPr="00A57735">
              <w:rPr>
                <w:rFonts w:ascii="Arial" w:eastAsia="Times New Roman" w:hAnsi="Arial" w:cs="Arial"/>
                <w:color w:val="000000"/>
                <w:sz w:val="21"/>
                <w:szCs w:val="21"/>
                <w:lang w:eastAsia="ru-RU"/>
              </w:rPr>
              <w:t xml:space="preserve"> ,</w:t>
            </w:r>
            <w:proofErr w:type="gramEnd"/>
            <w:r w:rsidRPr="00A57735">
              <w:rPr>
                <w:rFonts w:ascii="Arial" w:eastAsia="Times New Roman" w:hAnsi="Arial" w:cs="Arial"/>
                <w:color w:val="000000"/>
                <w:sz w:val="21"/>
                <w:szCs w:val="21"/>
                <w:lang w:eastAsia="ru-RU"/>
              </w:rPr>
              <w:t xml:space="preserve"> загальною площею - 48,20 кв.м., за адресою: Донецька область, м. Донецьк, вул. Островського, буд. 8. Іпотекодавець - фізична особа. Право вимоги за кредитним договором №46ДС/0111/2008-Акл від 17.09.2008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Трикімнатна квартира, загальною площею 67,00 кв.м., житловою площею 44,3 кв.м., що знаходиться за адресою: м. Донецьк, вул. Нижньокурганська, буд. 21. Іпотекодавцем є Позичальник. 2. </w:t>
            </w:r>
            <w:r w:rsidRPr="00A57735">
              <w:rPr>
                <w:rFonts w:ascii="Arial" w:eastAsia="Times New Roman" w:hAnsi="Arial" w:cs="Arial"/>
                <w:color w:val="000000"/>
                <w:sz w:val="21"/>
                <w:szCs w:val="21"/>
                <w:lang w:eastAsia="ru-RU"/>
              </w:rPr>
              <w:lastRenderedPageBreak/>
              <w:t>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16.08.2019 - 10 250 709,45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2 050 141,89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1" w:history="1">
              <w:r w:rsidRPr="00A57735">
                <w:rPr>
                  <w:rFonts w:ascii="Arial" w:eastAsia="Times New Roman" w:hAnsi="Arial" w:cs="Arial"/>
                  <w:color w:val="095197"/>
                  <w:sz w:val="21"/>
                  <w:szCs w:val="21"/>
                  <w:lang w:eastAsia="ru-RU"/>
                </w:rPr>
                <w:t>203385</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GL3N06143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№28.3/118-КМК-07 від 31.10.2007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1.Нежитлова будівля, загальною площею 5 746,6 кв.м., та складається з плотні ""А"", металевої пилорами ""Б"", металевого гаража ""Г"", цегляного току-вагової ""Д"", металевого складу ""Е"", майстерні ""Ж"", ангару ""З"", споруд І, розташована за адресою: Миколаївська обл., Новобузький р-н, с</w:t>
            </w:r>
            <w:proofErr w:type="gramStart"/>
            <w:r w:rsidRPr="00A57735">
              <w:rPr>
                <w:rFonts w:ascii="Arial" w:eastAsia="Times New Roman" w:hAnsi="Arial" w:cs="Arial"/>
                <w:color w:val="000000"/>
                <w:sz w:val="21"/>
                <w:szCs w:val="21"/>
                <w:lang w:eastAsia="ru-RU"/>
              </w:rPr>
              <w:t>.Н</w:t>
            </w:r>
            <w:proofErr w:type="gramEnd"/>
            <w:r w:rsidRPr="00A57735">
              <w:rPr>
                <w:rFonts w:ascii="Arial" w:eastAsia="Times New Roman" w:hAnsi="Arial" w:cs="Arial"/>
                <w:color w:val="000000"/>
                <w:sz w:val="21"/>
                <w:szCs w:val="21"/>
                <w:lang w:eastAsia="ru-RU"/>
              </w:rPr>
              <w:t>овосілля, вул.Центральна; Нежитлова будівля, загальною площею 2 185,6 кв.м., та складається з корівника 4-ох рядного ""Л"", зерноскладу ""К"", споруд І, розташована за адресою: Миколаївська обл., Новобузький р-н, с</w:t>
            </w:r>
            <w:proofErr w:type="gramStart"/>
            <w:r w:rsidRPr="00A57735">
              <w:rPr>
                <w:rFonts w:ascii="Arial" w:eastAsia="Times New Roman" w:hAnsi="Arial" w:cs="Arial"/>
                <w:color w:val="000000"/>
                <w:sz w:val="21"/>
                <w:szCs w:val="21"/>
                <w:lang w:eastAsia="ru-RU"/>
              </w:rPr>
              <w:t>.Н</w:t>
            </w:r>
            <w:proofErr w:type="gramEnd"/>
            <w:r w:rsidRPr="00A57735">
              <w:rPr>
                <w:rFonts w:ascii="Arial" w:eastAsia="Times New Roman" w:hAnsi="Arial" w:cs="Arial"/>
                <w:color w:val="000000"/>
                <w:sz w:val="21"/>
                <w:szCs w:val="21"/>
                <w:lang w:eastAsia="ru-RU"/>
              </w:rPr>
              <w:t xml:space="preserve">овосілля, вул.Молодіжна; Іпотекодавцем є юридична особа. 2.Трактор марки К-701, модель 2000р.в.; Трактор марки Т-150-К, модель 2000 р.в.; Комбайн марки ДОН-1500А, 2004 р.в.; Заставодавцем є юридична особа. </w:t>
            </w:r>
            <w:proofErr w:type="gramStart"/>
            <w:r w:rsidRPr="00A57735">
              <w:rPr>
                <w:rFonts w:ascii="Arial" w:eastAsia="Times New Roman" w:hAnsi="Arial" w:cs="Arial"/>
                <w:color w:val="000000"/>
                <w:sz w:val="21"/>
                <w:szCs w:val="21"/>
                <w:lang w:eastAsia="ru-RU"/>
              </w:rPr>
              <w:t>Запис щодо обтяження майна заставою відсутній в держаному реєстрі. 3.</w:t>
            </w:r>
            <w:proofErr w:type="gramEnd"/>
            <w:r w:rsidRPr="00A57735">
              <w:rPr>
                <w:rFonts w:ascii="Arial" w:eastAsia="Times New Roman" w:hAnsi="Arial" w:cs="Arial"/>
                <w:color w:val="000000"/>
                <w:sz w:val="21"/>
                <w:szCs w:val="21"/>
                <w:lang w:eastAsia="ru-RU"/>
              </w:rPr>
              <w:t xml:space="preserve">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юридичною особою. 4.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w:t>
            </w:r>
            <w:r w:rsidRPr="00A57735">
              <w:rPr>
                <w:rFonts w:ascii="Arial" w:eastAsia="Times New Roman" w:hAnsi="Arial" w:cs="Arial"/>
                <w:color w:val="000000"/>
                <w:sz w:val="21"/>
                <w:szCs w:val="21"/>
                <w:lang w:eastAsia="ru-RU"/>
              </w:rPr>
              <w:lastRenderedPageBreak/>
              <w:t xml:space="preserve">кредитним договором обтяжені на користь третьої особи на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ідставі правочинів, визнаних у судовому порядку нікчемними та/або недійсними.</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16.08.2019 - 647 046,04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129 409,21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2" w:history="1">
              <w:r w:rsidRPr="00A57735">
                <w:rPr>
                  <w:rFonts w:ascii="Arial" w:eastAsia="Times New Roman" w:hAnsi="Arial" w:cs="Arial"/>
                  <w:color w:val="095197"/>
                  <w:sz w:val="21"/>
                  <w:szCs w:val="21"/>
                  <w:lang w:eastAsia="ru-RU"/>
                </w:rPr>
                <w:t>203386</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GL5N06144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№11130787000 від 21.03.2007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№11130751000 від 21.03.2007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16.08.2019 - 6 235 413,60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1 247 082,72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3" w:history="1">
              <w:r w:rsidRPr="00A57735">
                <w:rPr>
                  <w:rFonts w:ascii="Arial" w:eastAsia="Times New Roman" w:hAnsi="Arial" w:cs="Arial"/>
                  <w:color w:val="095197"/>
                  <w:sz w:val="21"/>
                  <w:szCs w:val="21"/>
                  <w:lang w:eastAsia="ru-RU"/>
                </w:rPr>
                <w:t>203387</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GL3N06145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№11095082000 від 14.12.2006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Двокімнатна квартира, загальною площею 46,4 кв.м., житловою - 28,00 кв.м., що розташована за адресою: Дніпропетровська обл., м. Кривий </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іг, вул. Мистецька (раніше - Землячки), буд.1. Іпотекодавцем є позичальник. Відсутній запис щодо обтяження у вигляді іпотеки.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обтяжені на користь третьої особи на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ідставі правочинів, визнаних у судовому порядку нікчемними та/або недійсними.</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16.08.2019 - 2 025 968,04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405 193,61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4" w:history="1">
              <w:r w:rsidRPr="00A57735">
                <w:rPr>
                  <w:rFonts w:ascii="Arial" w:eastAsia="Times New Roman" w:hAnsi="Arial" w:cs="Arial"/>
                  <w:color w:val="095197"/>
                  <w:sz w:val="21"/>
                  <w:szCs w:val="21"/>
                  <w:lang w:eastAsia="ru-RU"/>
                </w:rPr>
                <w:t>203391</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GL3N06146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№11335680000 від 17.04.2008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Житловий будинок, загальною площею 107,1 кв.м., що знаходиться за адресою: Житомирська обл. м. Коростень, вул. П. Комуни.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16.08.2019 - 1 349 888,75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269 977,75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5" w:history="1">
              <w:r w:rsidRPr="00A57735">
                <w:rPr>
                  <w:rFonts w:ascii="Arial" w:eastAsia="Times New Roman" w:hAnsi="Arial" w:cs="Arial"/>
                  <w:color w:val="095197"/>
                  <w:sz w:val="21"/>
                  <w:szCs w:val="21"/>
                  <w:lang w:eastAsia="ru-RU"/>
                </w:rPr>
                <w:t>203392</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GL3N06147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№10900910000 (25К/МК/05) від 26.12.2005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1.Іпотека розповсюджується на два кредита Позичальника: КД №10900910000 (25К/МК/05) від 26.12.2005р. та №11260855000 від 04.12.2007р. Трикімнатна квартира, загальною площею 70,1 кв.м., житловою площею 42,1 кв.м., розташована за адресою: АР Крим, м. Керч, вул. Індустріальне шосе, буд. 1. Іпотекодавцем є Позичальник. Відсутній запис щодо обтяження у вигляді іпотеки та заборони. Однак в Державному реє</w:t>
            </w:r>
            <w:proofErr w:type="gramStart"/>
            <w:r w:rsidRPr="00A57735">
              <w:rPr>
                <w:rFonts w:ascii="Arial" w:eastAsia="Times New Roman" w:hAnsi="Arial" w:cs="Arial"/>
                <w:color w:val="000000"/>
                <w:sz w:val="21"/>
                <w:szCs w:val="21"/>
                <w:lang w:eastAsia="ru-RU"/>
              </w:rPr>
              <w:t>стр</w:t>
            </w:r>
            <w:proofErr w:type="gramEnd"/>
            <w:r w:rsidRPr="00A57735">
              <w:rPr>
                <w:rFonts w:ascii="Arial" w:eastAsia="Times New Roman" w:hAnsi="Arial" w:cs="Arial"/>
                <w:color w:val="000000"/>
                <w:sz w:val="21"/>
                <w:szCs w:val="21"/>
                <w:lang w:eastAsia="ru-RU"/>
              </w:rPr>
              <w:t>і речових прав на нерухоме майно наявні записи щодо обтяження заборони та іпотеки на предмет іпотеки за Іпотечним договором, який виступає забезпеченням за КД №11260855000 від 04.12.2007р. (іпотеку оформлялась як іпотека другої черги, згідно матеріалів кредитної справи).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w:t>
            </w:r>
            <w:r w:rsidRPr="00A57735">
              <w:rPr>
                <w:rFonts w:ascii="Arial" w:eastAsia="Times New Roman" w:hAnsi="Arial" w:cs="Arial"/>
                <w:color w:val="000000"/>
                <w:sz w:val="21"/>
                <w:szCs w:val="21"/>
                <w:lang w:eastAsia="ru-RU"/>
              </w:rPr>
              <w:lastRenderedPageBreak/>
              <w:t xml:space="preserve">№11260855000 від 04.12.2007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Іпотека розповсюджується на два кредита Позичальника: КД №10900910000 (25К/МК/05) від 26.12.2005р. та №11260855000 від 04.12.2007р. Трикімнатна квартира, загальною площею 70,1 кв.м., житловою площею 42,1 кв.м., розташована за адресою: АР Крим, м</w:t>
            </w:r>
            <w:proofErr w:type="gramStart"/>
            <w:r w:rsidRPr="00A57735">
              <w:rPr>
                <w:rFonts w:ascii="Arial" w:eastAsia="Times New Roman" w:hAnsi="Arial" w:cs="Arial"/>
                <w:color w:val="000000"/>
                <w:sz w:val="21"/>
                <w:szCs w:val="21"/>
                <w:lang w:eastAsia="ru-RU"/>
              </w:rPr>
              <w:t>.К</w:t>
            </w:r>
            <w:proofErr w:type="gramEnd"/>
            <w:r w:rsidRPr="00A57735">
              <w:rPr>
                <w:rFonts w:ascii="Arial" w:eastAsia="Times New Roman" w:hAnsi="Arial" w:cs="Arial"/>
                <w:color w:val="000000"/>
                <w:sz w:val="21"/>
                <w:szCs w:val="21"/>
                <w:lang w:eastAsia="ru-RU"/>
              </w:rPr>
              <w:t>ерч, вул.Індустріальне шосе, буд.1.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16.08.2019 - 2 654 300,76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530 860,15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6" w:history="1">
              <w:r w:rsidRPr="00A57735">
                <w:rPr>
                  <w:rFonts w:ascii="Arial" w:eastAsia="Times New Roman" w:hAnsi="Arial" w:cs="Arial"/>
                  <w:color w:val="095197"/>
                  <w:sz w:val="21"/>
                  <w:szCs w:val="21"/>
                  <w:lang w:eastAsia="ru-RU"/>
                </w:rPr>
                <w:t>203393</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GL3N06148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№11337375000 від 23.04.2008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Забезпечення: 1.1) Житловий будинок загальною площею - 82,40 кв.м., житловою площею - 57,90 кв.м., 2) Земельна ділянка загальна площа 0,044 га, за адресою:</w:t>
            </w:r>
            <w:proofErr w:type="gramEnd"/>
            <w:r w:rsidRPr="00A57735">
              <w:rPr>
                <w:rFonts w:ascii="Arial" w:eastAsia="Times New Roman" w:hAnsi="Arial" w:cs="Arial"/>
                <w:color w:val="000000"/>
                <w:sz w:val="21"/>
                <w:szCs w:val="21"/>
                <w:lang w:eastAsia="ru-RU"/>
              </w:rPr>
              <w:t xml:space="preserve"> Одеська обл., Біляївський р-н, с. Нерубайське, пров. Сміливий.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16.08.2019 - 5 118 350,82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1 023 670,16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7" w:history="1">
              <w:r w:rsidRPr="00A57735">
                <w:rPr>
                  <w:rFonts w:ascii="Arial" w:eastAsia="Times New Roman" w:hAnsi="Arial" w:cs="Arial"/>
                  <w:color w:val="095197"/>
                  <w:sz w:val="21"/>
                  <w:szCs w:val="21"/>
                  <w:lang w:eastAsia="ru-RU"/>
                </w:rPr>
                <w:t>203397</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GL3N06149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№22/12-Ф від 14.09.2006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1.Житловий </w:t>
            </w:r>
            <w:r w:rsidRPr="00A57735">
              <w:rPr>
                <w:rFonts w:ascii="Arial" w:eastAsia="Times New Roman" w:hAnsi="Arial" w:cs="Arial"/>
                <w:color w:val="000000"/>
                <w:sz w:val="21"/>
                <w:szCs w:val="21"/>
                <w:lang w:eastAsia="ru-RU"/>
              </w:rPr>
              <w:lastRenderedPageBreak/>
              <w:t>будинок, загальна площа 142,4 кв.м., житлова площа 61,3 кв.м., та Земельна ділянка площа 0,2470 га., цільове призначення - для будівництва та обслуговування житлового будинку та господарських споруд, адреса: Івано-Франківська обл., Косівський р-н, с. Соколівка, присілок Центр</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І</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отекодавець – Позичальник. 2. Житловий будинок</w:t>
            </w:r>
            <w:proofErr w:type="gramStart"/>
            <w:r w:rsidRPr="00A57735">
              <w:rPr>
                <w:rFonts w:ascii="Arial" w:eastAsia="Times New Roman" w:hAnsi="Arial" w:cs="Arial"/>
                <w:color w:val="000000"/>
                <w:sz w:val="21"/>
                <w:szCs w:val="21"/>
                <w:lang w:eastAsia="ru-RU"/>
              </w:rPr>
              <w:t xml:space="preserve"> ,</w:t>
            </w:r>
            <w:proofErr w:type="gramEnd"/>
            <w:r w:rsidRPr="00A57735">
              <w:rPr>
                <w:rFonts w:ascii="Arial" w:eastAsia="Times New Roman" w:hAnsi="Arial" w:cs="Arial"/>
                <w:color w:val="000000"/>
                <w:sz w:val="21"/>
                <w:szCs w:val="21"/>
                <w:lang w:eastAsia="ru-RU"/>
              </w:rPr>
              <w:t>загальна площа 41,1 кв.м., житлова площа 17,5 кв.м., та Земельна ділянка площа 0,2500 га., цільове призначення - для будівництва та обслуговування житлового будинку та господарських споруд, адреса: Івано-Франківська обл., Косівський р-н, с. Соколівка, присілок Леви. Іпотекодавець - майновий поручитель фізична особа. 3.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№11139926000 від 10.04.2007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Земельна ділянка, площею 2,000га, що розташована за адресою: Івано-Франківська обл., Косівський р-н, с. Соколівка, урочище Леви</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І</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отекодавець - фізична особа.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16.08.2019 - 9 937 141,70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1 987 428,34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8" w:history="1">
              <w:r w:rsidRPr="00A57735">
                <w:rPr>
                  <w:rFonts w:ascii="Arial" w:eastAsia="Times New Roman" w:hAnsi="Arial" w:cs="Arial"/>
                  <w:color w:val="095197"/>
                  <w:sz w:val="21"/>
                  <w:szCs w:val="21"/>
                  <w:lang w:eastAsia="ru-RU"/>
                </w:rPr>
                <w:t>203398</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GL3N06150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№38/108/07-Cклн від </w:t>
            </w:r>
            <w:r w:rsidRPr="00A57735">
              <w:rPr>
                <w:rFonts w:ascii="Arial" w:eastAsia="Times New Roman" w:hAnsi="Arial" w:cs="Arial"/>
                <w:color w:val="000000"/>
                <w:sz w:val="21"/>
                <w:szCs w:val="21"/>
                <w:lang w:eastAsia="ru-RU"/>
              </w:rPr>
              <w:lastRenderedPageBreak/>
              <w:t xml:space="preserve">28.12.2007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Однокімнатна квартира, загальною площею 30,6 кв.м., житловою площею 17,2 кв.м., що знаходиться за адресою: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Дніпропетровськ), пр. </w:t>
            </w:r>
            <w:proofErr w:type="gramStart"/>
            <w:r w:rsidRPr="00A57735">
              <w:rPr>
                <w:rFonts w:ascii="Arial" w:eastAsia="Times New Roman" w:hAnsi="Arial" w:cs="Arial"/>
                <w:color w:val="000000"/>
                <w:sz w:val="21"/>
                <w:szCs w:val="21"/>
                <w:lang w:eastAsia="ru-RU"/>
              </w:rPr>
              <w:t>Петра Калнишевського (раніше вул.</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Косіора), буд. 29А. Іпотекодавцем є Позичальник.</w:t>
            </w:r>
            <w:proofErr w:type="gramEnd"/>
            <w:r w:rsidRPr="00A57735">
              <w:rPr>
                <w:rFonts w:ascii="Arial" w:eastAsia="Times New Roman" w:hAnsi="Arial" w:cs="Arial"/>
                <w:color w:val="000000"/>
                <w:sz w:val="21"/>
                <w:szCs w:val="21"/>
                <w:lang w:eastAsia="ru-RU"/>
              </w:rPr>
              <w:t xml:space="preserve"> Право вимоги за кредитним договором c,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Трикімнатна квартира, загальною площею - 58,5 кв.м., житловою площею - 40,8 кв. м., що знаходиться за адресою: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м. Дніпропетровськ), пр. </w:t>
            </w:r>
            <w:proofErr w:type="gramStart"/>
            <w:r w:rsidRPr="00A57735">
              <w:rPr>
                <w:rFonts w:ascii="Arial" w:eastAsia="Times New Roman" w:hAnsi="Arial" w:cs="Arial"/>
                <w:color w:val="000000"/>
                <w:sz w:val="21"/>
                <w:szCs w:val="21"/>
                <w:lang w:eastAsia="ru-RU"/>
              </w:rPr>
              <w:t>Петра Калнишевського (раніше - вул.</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Косіора), буд. 29-а. Іпотекодавцем є Позичальник.</w:t>
            </w:r>
            <w:proofErr w:type="gramEnd"/>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16.08.2019 - 583 963,81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116 792,76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29" w:history="1">
              <w:r w:rsidRPr="00A57735">
                <w:rPr>
                  <w:rFonts w:ascii="Arial" w:eastAsia="Times New Roman" w:hAnsi="Arial" w:cs="Arial"/>
                  <w:color w:val="095197"/>
                  <w:sz w:val="21"/>
                  <w:szCs w:val="21"/>
                  <w:lang w:eastAsia="ru-RU"/>
                </w:rPr>
                <w:t>203399</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GL3N06151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№11272650000 від 19.12.2007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Домоволодіння, що складається з житлового будинку, загальною площею 132,8 кв.м., житловою площею 54,2 кв.м. та земельна ділянка площею 0,0361 га, з цільовим призначенням - для обслуговування житлового будинку, господарських будівель та споруд, за адресою: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Дніпропетровськ), вул. Бурденка. Іпотекодавець -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3.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w:t>
            </w:r>
            <w:r w:rsidRPr="00A57735">
              <w:rPr>
                <w:rFonts w:ascii="Arial" w:eastAsia="Times New Roman" w:hAnsi="Arial" w:cs="Arial"/>
                <w:color w:val="000000"/>
                <w:sz w:val="21"/>
                <w:szCs w:val="21"/>
                <w:lang w:eastAsia="ru-RU"/>
              </w:rPr>
              <w:lastRenderedPageBreak/>
              <w:t>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16.08.2019 - 6 006 159,44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1 201 231,89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0" w:history="1">
              <w:r w:rsidRPr="00A57735">
                <w:rPr>
                  <w:rFonts w:ascii="Arial" w:eastAsia="Times New Roman" w:hAnsi="Arial" w:cs="Arial"/>
                  <w:color w:val="095197"/>
                  <w:sz w:val="21"/>
                  <w:szCs w:val="21"/>
                  <w:lang w:eastAsia="ru-RU"/>
                </w:rPr>
                <w:t>203400</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GL3N06152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№11151842000 від 07.05.2007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Однокімнатна квартира, загальною площею 48,70 кв.м., житловою площею 23,90 кв.м., що знаходиться за адресою: м. Київ, пр-т Леся Курбаса (раніше 50-річчя Жовтня), буд. 1, корп. 2. Іпотекодавцем є Майновий поручитель - фізична особа.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16.08.2019 - 5 137 898,71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1 027 579,74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1" w:history="1">
              <w:r w:rsidRPr="00A57735">
                <w:rPr>
                  <w:rFonts w:ascii="Arial" w:eastAsia="Times New Roman" w:hAnsi="Arial" w:cs="Arial"/>
                  <w:color w:val="095197"/>
                  <w:sz w:val="21"/>
                  <w:szCs w:val="21"/>
                  <w:lang w:eastAsia="ru-RU"/>
                </w:rPr>
                <w:t>203401</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GL3N06153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№7/14-Ф від 25.03.2008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Майнові права на одержання у приватну власність квартири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ісля завершення її будівництва і реєстрації права власності, а саме: квартири будівельний, загальною площею 124,9 кв. м., за адресою: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 Дніпропетровськ), пр. </w:t>
            </w:r>
            <w:proofErr w:type="gramStart"/>
            <w:r w:rsidRPr="00A57735">
              <w:rPr>
                <w:rFonts w:ascii="Arial" w:eastAsia="Times New Roman" w:hAnsi="Arial" w:cs="Arial"/>
                <w:color w:val="000000"/>
                <w:sz w:val="21"/>
                <w:szCs w:val="21"/>
                <w:lang w:eastAsia="ru-RU"/>
              </w:rPr>
              <w:t>Пушкіна (будівельна адреса:</w:t>
            </w:r>
            <w:proofErr w:type="gramEnd"/>
            <w:r w:rsidRPr="00A57735">
              <w:rPr>
                <w:rFonts w:ascii="Arial" w:eastAsia="Times New Roman" w:hAnsi="Arial" w:cs="Arial"/>
                <w:color w:val="000000"/>
                <w:sz w:val="21"/>
                <w:szCs w:val="21"/>
                <w:lang w:eastAsia="ru-RU"/>
              </w:rPr>
              <w:t xml:space="preserve">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 Дніпропетровськ), вул. </w:t>
            </w:r>
            <w:r w:rsidRPr="00A57735">
              <w:rPr>
                <w:rFonts w:ascii="Arial" w:eastAsia="Times New Roman" w:hAnsi="Arial" w:cs="Arial"/>
                <w:color w:val="000000"/>
                <w:sz w:val="21"/>
                <w:szCs w:val="21"/>
                <w:lang w:eastAsia="ru-RU"/>
              </w:rPr>
              <w:lastRenderedPageBreak/>
              <w:t>Херсонська)</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І</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отекодавець - Позичальник.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16.08.2019 - 6 485 557,03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1 297 111,41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2" w:history="1">
              <w:r w:rsidRPr="00A57735">
                <w:rPr>
                  <w:rFonts w:ascii="Arial" w:eastAsia="Times New Roman" w:hAnsi="Arial" w:cs="Arial"/>
                  <w:color w:val="095197"/>
                  <w:sz w:val="21"/>
                  <w:szCs w:val="21"/>
                  <w:lang w:eastAsia="ru-RU"/>
                </w:rPr>
                <w:t>203402</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GL3N06154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№11146811000 від 24.04.2007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Трикімнатна квартира загальною площею 58,9 кв.м., житловою площею 39,2 кв.м., за адресою: Одеська обл., м. Одеса, вул. Говорова Маршала, буд. 18 </w:t>
            </w:r>
            <w:proofErr w:type="gramStart"/>
            <w:r w:rsidRPr="00A57735">
              <w:rPr>
                <w:rFonts w:ascii="Arial" w:eastAsia="Times New Roman" w:hAnsi="Arial" w:cs="Arial"/>
                <w:color w:val="000000"/>
                <w:sz w:val="21"/>
                <w:szCs w:val="21"/>
                <w:lang w:eastAsia="ru-RU"/>
              </w:rPr>
              <w:t>корп. б</w:t>
            </w:r>
            <w:proofErr w:type="gramEnd"/>
            <w:r w:rsidRPr="00A57735">
              <w:rPr>
                <w:rFonts w:ascii="Arial" w:eastAsia="Times New Roman" w:hAnsi="Arial" w:cs="Arial"/>
                <w:color w:val="000000"/>
                <w:sz w:val="21"/>
                <w:szCs w:val="21"/>
                <w:lang w:eastAsia="ru-RU"/>
              </w:rPr>
              <w:t>.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3.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обтяжені на користь третьої особи на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ідставі правочинів, визнаних у судовому порядку нікчемними та/або недійсними.</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16.08.2019 - 6 780 903,80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1 356 180,76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3" w:history="1">
              <w:r w:rsidRPr="00A57735">
                <w:rPr>
                  <w:rFonts w:ascii="Arial" w:eastAsia="Times New Roman" w:hAnsi="Arial" w:cs="Arial"/>
                  <w:color w:val="095197"/>
                  <w:sz w:val="21"/>
                  <w:szCs w:val="21"/>
                  <w:lang w:eastAsia="ru-RU"/>
                </w:rPr>
                <w:t>203403</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GL3N06155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№11157446000 від 21.05.2007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Домоволодіння, загальною площею 79,90 кв.м., житловою площею 60,70 кв.м. та земельна ділянка площею - 1925 кв.м., за адресою: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Дніпропетровськ), вул. Дмитренка. Іпотекодавець -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w:t>
            </w:r>
            <w:r w:rsidRPr="00A57735">
              <w:rPr>
                <w:rFonts w:ascii="Arial" w:eastAsia="Times New Roman" w:hAnsi="Arial" w:cs="Arial"/>
                <w:color w:val="000000"/>
                <w:sz w:val="21"/>
                <w:szCs w:val="21"/>
                <w:lang w:eastAsia="ru-RU"/>
              </w:rPr>
              <w:lastRenderedPageBreak/>
              <w:t>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16.08.2019 - 7 252 078,15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1 450 415,63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4" w:history="1">
              <w:r w:rsidRPr="00A57735">
                <w:rPr>
                  <w:rFonts w:ascii="Arial" w:eastAsia="Times New Roman" w:hAnsi="Arial" w:cs="Arial"/>
                  <w:color w:val="095197"/>
                  <w:sz w:val="21"/>
                  <w:szCs w:val="21"/>
                  <w:lang w:eastAsia="ru-RU"/>
                </w:rPr>
                <w:t>203404</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GL3N06156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№10602184000 (262 МК 1 Ф) від 20.07.2006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Приміщення першого поверху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ід літерою "А", загальною площею 117,7 кв.м., що знаходяться за адресою: Одеська обл., м. Одеса, вул. Грецька.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16.08.2019 - 2 302 977,27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460 595,45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5" w:history="1">
              <w:r w:rsidRPr="00A57735">
                <w:rPr>
                  <w:rFonts w:ascii="Arial" w:eastAsia="Times New Roman" w:hAnsi="Arial" w:cs="Arial"/>
                  <w:color w:val="095197"/>
                  <w:sz w:val="21"/>
                  <w:szCs w:val="21"/>
                  <w:lang w:eastAsia="ru-RU"/>
                </w:rPr>
                <w:t>203405</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GL3N06157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№49.10/18/11-КМК від 30.09.2011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1.Трикімнатна квартира, загальною площею 77,70 кв.м., житловою площею 41,7 кв.м., що знаходиться за адресою: м. Київ, пр-т Героїв</w:t>
            </w:r>
            <w:proofErr w:type="gramStart"/>
            <w:r w:rsidRPr="00A57735">
              <w:rPr>
                <w:rFonts w:ascii="Arial" w:eastAsia="Times New Roman" w:hAnsi="Arial" w:cs="Arial"/>
                <w:color w:val="000000"/>
                <w:sz w:val="21"/>
                <w:szCs w:val="21"/>
                <w:lang w:eastAsia="ru-RU"/>
              </w:rPr>
              <w:t xml:space="preserve"> С</w:t>
            </w:r>
            <w:proofErr w:type="gramEnd"/>
            <w:r w:rsidRPr="00A57735">
              <w:rPr>
                <w:rFonts w:ascii="Arial" w:eastAsia="Times New Roman" w:hAnsi="Arial" w:cs="Arial"/>
                <w:color w:val="000000"/>
                <w:sz w:val="21"/>
                <w:szCs w:val="21"/>
                <w:lang w:eastAsia="ru-RU"/>
              </w:rPr>
              <w:t>талінграду, буд. 16-б. Іпотекодавцями є Позичальник та Майновий поручитель фізична особа. 2.Корпоративні права. Згідно Договору купівл</w:t>
            </w:r>
            <w:proofErr w:type="gramStart"/>
            <w:r w:rsidRPr="00A57735">
              <w:rPr>
                <w:rFonts w:ascii="Arial" w:eastAsia="Times New Roman" w:hAnsi="Arial" w:cs="Arial"/>
                <w:color w:val="000000"/>
                <w:sz w:val="21"/>
                <w:szCs w:val="21"/>
                <w:lang w:eastAsia="ru-RU"/>
              </w:rPr>
              <w:t>і-</w:t>
            </w:r>
            <w:proofErr w:type="gramEnd"/>
            <w:r w:rsidRPr="00A57735">
              <w:rPr>
                <w:rFonts w:ascii="Arial" w:eastAsia="Times New Roman" w:hAnsi="Arial" w:cs="Arial"/>
                <w:color w:val="000000"/>
                <w:sz w:val="21"/>
                <w:szCs w:val="21"/>
                <w:lang w:eastAsia="ru-RU"/>
              </w:rPr>
              <w:t xml:space="preserve">продажу право вимоги за кредитом придбано з іпотекою, порукою та іншою заставою. В АБС "Б2" </w:t>
            </w:r>
            <w:proofErr w:type="gramStart"/>
            <w:r w:rsidRPr="00A57735">
              <w:rPr>
                <w:rFonts w:ascii="Arial" w:eastAsia="Times New Roman" w:hAnsi="Arial" w:cs="Arial"/>
                <w:color w:val="000000"/>
                <w:sz w:val="21"/>
                <w:szCs w:val="21"/>
                <w:lang w:eastAsia="ru-RU"/>
              </w:rPr>
              <w:t>обл</w:t>
            </w:r>
            <w:proofErr w:type="gramEnd"/>
            <w:r w:rsidRPr="00A57735">
              <w:rPr>
                <w:rFonts w:ascii="Arial" w:eastAsia="Times New Roman" w:hAnsi="Arial" w:cs="Arial"/>
                <w:color w:val="000000"/>
                <w:sz w:val="21"/>
                <w:szCs w:val="21"/>
                <w:lang w:eastAsia="ru-RU"/>
              </w:rPr>
              <w:t>ікується забезпечення у вигляді корпоративних прав, наданих Поручителем.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застави корпоративних прав відсутній як в оригіналі, так і в копії в матеріалах кредитної справи. Інформація щодо забезпечення у вигляді застави корпоративних прав взята з АБС "Б2". 3.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16.08.2019 - 606 490,00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121 298,00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6" w:history="1">
              <w:r w:rsidRPr="00A57735">
                <w:rPr>
                  <w:rFonts w:ascii="Arial" w:eastAsia="Times New Roman" w:hAnsi="Arial" w:cs="Arial"/>
                  <w:color w:val="095197"/>
                  <w:sz w:val="21"/>
                  <w:szCs w:val="21"/>
                  <w:lang w:eastAsia="ru-RU"/>
                </w:rPr>
                <w:t>203406</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GL3N06158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№37/20/07-СС від </w:t>
            </w:r>
            <w:r w:rsidRPr="00A57735">
              <w:rPr>
                <w:rFonts w:ascii="Arial" w:eastAsia="Times New Roman" w:hAnsi="Arial" w:cs="Arial"/>
                <w:color w:val="000000"/>
                <w:sz w:val="21"/>
                <w:szCs w:val="21"/>
                <w:lang w:eastAsia="ru-RU"/>
              </w:rPr>
              <w:lastRenderedPageBreak/>
              <w:t xml:space="preserve">07.09.2007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Трикімнатна квартира загальною площею 79,40 кв.м., житловою площею 44,10 кв.м., за адресою: м. Київ, пр-т Леся Курбаса (раніше - 50 </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іччя Жовтня), буд. 1, корп. 1. Іпотекодавець -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16.08.2019 - 6 121 821,75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1 224 364,35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7" w:history="1">
              <w:r w:rsidRPr="00A57735">
                <w:rPr>
                  <w:rFonts w:ascii="Arial" w:eastAsia="Times New Roman" w:hAnsi="Arial" w:cs="Arial"/>
                  <w:color w:val="095197"/>
                  <w:sz w:val="21"/>
                  <w:szCs w:val="21"/>
                  <w:lang w:eastAsia="ru-RU"/>
                </w:rPr>
                <w:t>203409</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GL5N06159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№11120228000 від 21.02.2007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16.08.2019 - 5 997 345,78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1 199 469,16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8" w:history="1">
              <w:r w:rsidRPr="00A57735">
                <w:rPr>
                  <w:rFonts w:ascii="Arial" w:eastAsia="Times New Roman" w:hAnsi="Arial" w:cs="Arial"/>
                  <w:color w:val="095197"/>
                  <w:sz w:val="21"/>
                  <w:szCs w:val="21"/>
                  <w:lang w:eastAsia="ru-RU"/>
                </w:rPr>
                <w:t>203410</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GL3N06160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№0010450506 від 21.02.2008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Трикімнатна квартира, загальною площею 51,10 кв.м., житловою площею 33,7 кв.м., за адресою: Донецька обл., м. Донецьк, пр-т Богдана Хмельницького, буд. 77. Іпотекодавець - позичальник.</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16.08.2019 - 470 889,71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94 177,94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39" w:history="1">
              <w:r w:rsidRPr="00A57735">
                <w:rPr>
                  <w:rFonts w:ascii="Arial" w:eastAsia="Times New Roman" w:hAnsi="Arial" w:cs="Arial"/>
                  <w:color w:val="095197"/>
                  <w:sz w:val="21"/>
                  <w:szCs w:val="21"/>
                  <w:lang w:eastAsia="ru-RU"/>
                </w:rPr>
                <w:t>203411</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GL5N06161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№11131363000 від 23.03.2007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w:t>
            </w:r>
            <w:r w:rsidRPr="00A57735">
              <w:rPr>
                <w:rFonts w:ascii="Arial" w:eastAsia="Times New Roman" w:hAnsi="Arial" w:cs="Arial"/>
                <w:color w:val="000000"/>
                <w:sz w:val="21"/>
                <w:szCs w:val="21"/>
                <w:lang w:eastAsia="ru-RU"/>
              </w:rPr>
              <w:lastRenderedPageBreak/>
              <w:t>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16.08.2019 - 4 399 129,04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879 825,81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0" w:history="1">
              <w:r w:rsidRPr="00A57735">
                <w:rPr>
                  <w:rFonts w:ascii="Arial" w:eastAsia="Times New Roman" w:hAnsi="Arial" w:cs="Arial"/>
                  <w:color w:val="095197"/>
                  <w:sz w:val="21"/>
                  <w:szCs w:val="21"/>
                  <w:lang w:eastAsia="ru-RU"/>
                </w:rPr>
                <w:t>203412</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GL3N06162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№0011052948000 від 09.10.2006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Однокімнатна квартира загальною площею 31,1 кв.м., житловою площею 16,8 кв.м., яка знаходиться за адресою: Одеська обл., м. Одеса, пров. Некрасова, буд. 5. Іпотекодавцем є майновий поручитель фізична особа.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16.08.2019 - 4 913 409,14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982 681,83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1" w:history="1">
              <w:r w:rsidRPr="00A57735">
                <w:rPr>
                  <w:rFonts w:ascii="Arial" w:eastAsia="Times New Roman" w:hAnsi="Arial" w:cs="Arial"/>
                  <w:color w:val="095197"/>
                  <w:sz w:val="21"/>
                  <w:szCs w:val="21"/>
                  <w:lang w:eastAsia="ru-RU"/>
                </w:rPr>
                <w:t>203413</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GL3N06163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№11349199000 від 28.05.2008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Майнові права за Договором бронювання об’єкта інвестування. в житловому будинку (однокімнатної квартири, загальною площею 64,77кв.м., 13-й поверх</w:t>
            </w:r>
            <w:proofErr w:type="gramStart"/>
            <w:r w:rsidRPr="00A57735">
              <w:rPr>
                <w:rFonts w:ascii="Arial" w:eastAsia="Times New Roman" w:hAnsi="Arial" w:cs="Arial"/>
                <w:color w:val="000000"/>
                <w:sz w:val="21"/>
                <w:szCs w:val="21"/>
                <w:lang w:eastAsia="ru-RU"/>
              </w:rPr>
              <w:t>)з</w:t>
            </w:r>
            <w:proofErr w:type="gramEnd"/>
            <w:r w:rsidRPr="00A57735">
              <w:rPr>
                <w:rFonts w:ascii="Arial" w:eastAsia="Times New Roman" w:hAnsi="Arial" w:cs="Arial"/>
                <w:color w:val="000000"/>
                <w:sz w:val="21"/>
                <w:szCs w:val="21"/>
                <w:lang w:eastAsia="ru-RU"/>
              </w:rPr>
              <w:t xml:space="preserve">а адресою: м. Київ, просп. Голосіївський (раніше просп. 40-річчя Жовтня), укладеним між Заставодавцем та юридичною особою, а саме: право вимоги передачі квартири у житловому будику та реалізації його права власника облігацій у кількості 6 477 шт. на придбання об’єкту інвестування. Заставодавцем є Позичальник. </w:t>
            </w:r>
            <w:r w:rsidRPr="00A57735">
              <w:rPr>
                <w:rFonts w:ascii="Arial" w:eastAsia="Times New Roman" w:hAnsi="Arial" w:cs="Arial"/>
                <w:color w:val="000000"/>
                <w:sz w:val="21"/>
                <w:szCs w:val="21"/>
                <w:lang w:eastAsia="ru-RU"/>
              </w:rPr>
              <w:lastRenderedPageBreak/>
              <w:t xml:space="preserve">2.Іменні безпроцентні (цільові) </w:t>
            </w:r>
            <w:proofErr w:type="gramStart"/>
            <w:r w:rsidRPr="00A57735">
              <w:rPr>
                <w:rFonts w:ascii="Arial" w:eastAsia="Times New Roman" w:hAnsi="Arial" w:cs="Arial"/>
                <w:color w:val="000000"/>
                <w:sz w:val="21"/>
                <w:szCs w:val="21"/>
                <w:lang w:eastAsia="ru-RU"/>
              </w:rPr>
              <w:t>обл</w:t>
            </w:r>
            <w:proofErr w:type="gramEnd"/>
            <w:r w:rsidRPr="00A57735">
              <w:rPr>
                <w:rFonts w:ascii="Arial" w:eastAsia="Times New Roman" w:hAnsi="Arial" w:cs="Arial"/>
                <w:color w:val="000000"/>
                <w:sz w:val="21"/>
                <w:szCs w:val="21"/>
                <w:lang w:eastAsia="ru-RU"/>
              </w:rPr>
              <w:t xml:space="preserve">ігації у бездокументарній формі емітента юридичної особи у кількості 6477 шт., загальною номінальною вартістю 607 089,21 грн. Дата погашеня з 20.08.2010р. по 20.02.2011р. Зберігач - юридична особа. </w:t>
            </w:r>
            <w:proofErr w:type="gramStart"/>
            <w:r w:rsidRPr="00A57735">
              <w:rPr>
                <w:rFonts w:ascii="Arial" w:eastAsia="Times New Roman" w:hAnsi="Arial" w:cs="Arial"/>
                <w:color w:val="000000"/>
                <w:sz w:val="21"/>
                <w:szCs w:val="21"/>
                <w:lang w:eastAsia="ru-RU"/>
              </w:rPr>
              <w:t>Запис щодо обтяження майна заставою відсутній в Державному реєстрі. Заставодавцем є Позичальник. 3.</w:t>
            </w:r>
            <w:proofErr w:type="gramEnd"/>
            <w:r w:rsidRPr="00A57735">
              <w:rPr>
                <w:rFonts w:ascii="Arial" w:eastAsia="Times New Roman" w:hAnsi="Arial" w:cs="Arial"/>
                <w:color w:val="000000"/>
                <w:sz w:val="21"/>
                <w:szCs w:val="21"/>
                <w:lang w:eastAsia="ru-RU"/>
              </w:rPr>
              <w:t xml:space="preserve">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16.08.2019 - 8 270 896,46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1 654 179,29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2" w:history="1">
              <w:r w:rsidRPr="00A57735">
                <w:rPr>
                  <w:rFonts w:ascii="Arial" w:eastAsia="Times New Roman" w:hAnsi="Arial" w:cs="Arial"/>
                  <w:color w:val="095197"/>
                  <w:sz w:val="21"/>
                  <w:szCs w:val="21"/>
                  <w:lang w:eastAsia="ru-RU"/>
                </w:rPr>
                <w:t>203414</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GL5N06164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№11346532000 від 15.05.2008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№11226477000 від 02.10.2007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Однокімнатна квартира, загальною площею 30,0 кв.м., житловою площею 17,8 кв.м., розташована за адресою: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м. Дніпропетровськ), вул. Драгоманова Михайла (Димитрова), буд. 64.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w:t>
            </w:r>
            <w:r w:rsidRPr="00A57735">
              <w:rPr>
                <w:rFonts w:ascii="Arial" w:eastAsia="Times New Roman" w:hAnsi="Arial" w:cs="Arial"/>
                <w:color w:val="000000"/>
                <w:sz w:val="21"/>
                <w:szCs w:val="21"/>
                <w:lang w:eastAsia="ru-RU"/>
              </w:rPr>
              <w:lastRenderedPageBreak/>
              <w:t>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16.08.2019 - 10 979 150,88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2 195 830,18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3" w:history="1">
              <w:r w:rsidRPr="00A57735">
                <w:rPr>
                  <w:rFonts w:ascii="Arial" w:eastAsia="Times New Roman" w:hAnsi="Arial" w:cs="Arial"/>
                  <w:color w:val="095197"/>
                  <w:sz w:val="21"/>
                  <w:szCs w:val="21"/>
                  <w:lang w:eastAsia="ru-RU"/>
                </w:rPr>
                <w:t>203418</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GL3N06165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№11371431000 від 14.07.2008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Двокімнатна квартира загальною площею 45,6 кв.м., житловою площею 26,7 кв.м., що знаходиться за адресою: Дніпропетровська обл., м. Дні</w:t>
            </w:r>
            <w:proofErr w:type="gramStart"/>
            <w:r w:rsidRPr="00A57735">
              <w:rPr>
                <w:rFonts w:ascii="Arial" w:eastAsia="Times New Roman" w:hAnsi="Arial" w:cs="Arial"/>
                <w:color w:val="000000"/>
                <w:sz w:val="21"/>
                <w:szCs w:val="21"/>
                <w:lang w:eastAsia="ru-RU"/>
              </w:rPr>
              <w:t>про</w:t>
            </w:r>
            <w:proofErr w:type="gramEnd"/>
            <w:r w:rsidRPr="00A57735">
              <w:rPr>
                <w:rFonts w:ascii="Arial" w:eastAsia="Times New Roman" w:hAnsi="Arial" w:cs="Arial"/>
                <w:color w:val="000000"/>
                <w:sz w:val="21"/>
                <w:szCs w:val="21"/>
                <w:lang w:eastAsia="ru-RU"/>
              </w:rPr>
              <w:t xml:space="preserve"> (раніше - Дніпропетровськ), вул. Шолохова, буд. 39.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3.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16.08.2019 - 5 148 640,15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1 029 728,03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4" w:history="1">
              <w:r w:rsidRPr="00A57735">
                <w:rPr>
                  <w:rFonts w:ascii="Arial" w:eastAsia="Times New Roman" w:hAnsi="Arial" w:cs="Arial"/>
                  <w:color w:val="095197"/>
                  <w:sz w:val="21"/>
                  <w:szCs w:val="21"/>
                  <w:lang w:eastAsia="ru-RU"/>
                </w:rPr>
                <w:t>203419</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GL5N06166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№11318097000 від 21.03.2008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16.08.2019 - 6 711 640,84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1 342 328,17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5" w:history="1">
              <w:r w:rsidRPr="00A57735">
                <w:rPr>
                  <w:rFonts w:ascii="Arial" w:eastAsia="Times New Roman" w:hAnsi="Arial" w:cs="Arial"/>
                  <w:color w:val="095197"/>
                  <w:sz w:val="21"/>
                  <w:szCs w:val="21"/>
                  <w:lang w:eastAsia="ru-RU"/>
                </w:rPr>
                <w:t>203420</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GL5N06167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№10613748000 (491-17 ДОУ 1 Н) від 11.05.2006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№11104316000 від 22.12.2006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16.08.2019 - 5 217 157,23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1 043 431,45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6" w:history="1">
              <w:r w:rsidRPr="00A57735">
                <w:rPr>
                  <w:rFonts w:ascii="Arial" w:eastAsia="Times New Roman" w:hAnsi="Arial" w:cs="Arial"/>
                  <w:color w:val="095197"/>
                  <w:sz w:val="21"/>
                  <w:szCs w:val="21"/>
                  <w:lang w:eastAsia="ru-RU"/>
                </w:rPr>
                <w:t>203421</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GL3N06168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w:t>
            </w:r>
            <w:r w:rsidRPr="00A57735">
              <w:rPr>
                <w:rFonts w:ascii="Arial" w:eastAsia="Times New Roman" w:hAnsi="Arial" w:cs="Arial"/>
                <w:color w:val="000000"/>
                <w:sz w:val="21"/>
                <w:szCs w:val="21"/>
                <w:lang w:eastAsia="ru-RU"/>
              </w:rPr>
              <w:lastRenderedPageBreak/>
              <w:t xml:space="preserve">договором №16.5ДС/213/К12/2006-ИПК від 28.12.2006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Іпотека розповсюджується по 2-м кредитам Позичальника №16.5ДС/213/К12/2006-ИПК від 28.12.2006р. та №2005-3481 ФО від 24.10.2005р. Нежитлові приміщення, загальною площею - 70,5 кв.м., на 8-му поверсі буді</w:t>
            </w:r>
            <w:proofErr w:type="gramStart"/>
            <w:r w:rsidRPr="00A57735">
              <w:rPr>
                <w:rFonts w:ascii="Arial" w:eastAsia="Times New Roman" w:hAnsi="Arial" w:cs="Arial"/>
                <w:color w:val="000000"/>
                <w:sz w:val="21"/>
                <w:szCs w:val="21"/>
                <w:lang w:eastAsia="ru-RU"/>
              </w:rPr>
              <w:t>вл</w:t>
            </w:r>
            <w:proofErr w:type="gramEnd"/>
            <w:r w:rsidRPr="00A57735">
              <w:rPr>
                <w:rFonts w:ascii="Arial" w:eastAsia="Times New Roman" w:hAnsi="Arial" w:cs="Arial"/>
                <w:color w:val="000000"/>
                <w:sz w:val="21"/>
                <w:szCs w:val="21"/>
                <w:lang w:eastAsia="ru-RU"/>
              </w:rPr>
              <w:t>і адміністративно-торгівельно-інформаційного комплексу літ. А-10, що знаходяться за адресою: Донецька обл., м. Донецьк, пр-т 25-річчя РККА (пр-т 25-річчя РСЧА)</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І</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 xml:space="preserve">отекодавцем є Позичальник. Право вимоги за кредитним договором №2005-3481 ФО від 24.10.2005 року*, укладеним з фізичною особою. Забезпечення: Іпотека розповсюджується по 2-м кредитам Позичальника №16.5ДС/213/К12/2006-ИПК від 28.12.2006р. та №2005-3481 ФО від 24.10.2005р. Недобудовані нежитлові приміщення, загальною площею - 69,00 кв.м., на 8-му поверсі в недобудованому </w:t>
            </w:r>
            <w:proofErr w:type="gramStart"/>
            <w:r w:rsidRPr="00A57735">
              <w:rPr>
                <w:rFonts w:ascii="Arial" w:eastAsia="Times New Roman" w:hAnsi="Arial" w:cs="Arial"/>
                <w:color w:val="000000"/>
                <w:sz w:val="21"/>
                <w:szCs w:val="21"/>
                <w:lang w:eastAsia="ru-RU"/>
              </w:rPr>
              <w:t>адм</w:t>
            </w:r>
            <w:proofErr w:type="gramEnd"/>
            <w:r w:rsidRPr="00A57735">
              <w:rPr>
                <w:rFonts w:ascii="Arial" w:eastAsia="Times New Roman" w:hAnsi="Arial" w:cs="Arial"/>
                <w:color w:val="000000"/>
                <w:sz w:val="21"/>
                <w:szCs w:val="21"/>
                <w:lang w:eastAsia="ru-RU"/>
              </w:rPr>
              <w:t xml:space="preserve">іністративному торгово-інформаційному центрі юридичної особи, будівельна адреса: Донецька область, м. Донецьк, проспект 25-річчя РСЧА. Іпотекодавцем є Позичальник. Право вимоги за кредитним договором №9/25ДС/0467/І01/2006-НВВклн від 11.07.2006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Двокімнатна </w:t>
            </w:r>
            <w:r w:rsidRPr="00A57735">
              <w:rPr>
                <w:rFonts w:ascii="Arial" w:eastAsia="Times New Roman" w:hAnsi="Arial" w:cs="Arial"/>
                <w:color w:val="000000"/>
                <w:sz w:val="21"/>
                <w:szCs w:val="21"/>
                <w:lang w:eastAsia="ru-RU"/>
              </w:rPr>
              <w:lastRenderedPageBreak/>
              <w:t xml:space="preserve">квартира, загальною площею - 50,30 кв.м., житловою площею - 29,60 кв.м., що знаходиться за адресою: Донецька обл., м. Донецьк, вул. 230-ої </w:t>
            </w:r>
            <w:proofErr w:type="gramStart"/>
            <w:r w:rsidRPr="00A57735">
              <w:rPr>
                <w:rFonts w:ascii="Arial" w:eastAsia="Times New Roman" w:hAnsi="Arial" w:cs="Arial"/>
                <w:color w:val="000000"/>
                <w:sz w:val="21"/>
                <w:szCs w:val="21"/>
                <w:lang w:eastAsia="ru-RU"/>
              </w:rPr>
              <w:t>Стр</w:t>
            </w:r>
            <w:proofErr w:type="gramEnd"/>
            <w:r w:rsidRPr="00A57735">
              <w:rPr>
                <w:rFonts w:ascii="Arial" w:eastAsia="Times New Roman" w:hAnsi="Arial" w:cs="Arial"/>
                <w:color w:val="000000"/>
                <w:sz w:val="21"/>
                <w:szCs w:val="21"/>
                <w:lang w:eastAsia="ru-RU"/>
              </w:rPr>
              <w:t>ілецької дивізії (вулиця 230-ой Стрілковой дивізії), буд. 26. Іпотекодавцем є Позичальник.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 xml:space="preserve">16.08.2019 - 5 556 </w:t>
            </w:r>
            <w:r w:rsidRPr="00A57735">
              <w:rPr>
                <w:rFonts w:ascii="Arial" w:eastAsia="Times New Roman" w:hAnsi="Arial" w:cs="Arial"/>
                <w:color w:val="000000"/>
                <w:sz w:val="21"/>
                <w:szCs w:val="21"/>
                <w:lang w:eastAsia="ru-RU"/>
              </w:rPr>
              <w:lastRenderedPageBreak/>
              <w:t>154,91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1 111 230,99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7" w:history="1">
              <w:r w:rsidRPr="00A57735">
                <w:rPr>
                  <w:rFonts w:ascii="Arial" w:eastAsia="Times New Roman" w:hAnsi="Arial" w:cs="Arial"/>
                  <w:color w:val="095197"/>
                  <w:sz w:val="21"/>
                  <w:szCs w:val="21"/>
                  <w:lang w:eastAsia="ru-RU"/>
                </w:rPr>
                <w:t>203424</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GL3N06169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№11385839000 (11385839001) від 21.08.2008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Будинок з господарськими та побутовими будівлями, загальною площею - 40,4 кв.м., житловою площею - 17,30 кв.м., що знаходиться за адресою: АРК, Сімферопольський р-н, с. Урожайне, вул. 40 років Перемоги</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І</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3.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4.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16.08.2019 - 1 376 938,78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275 387,76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8" w:history="1">
              <w:r w:rsidRPr="00A57735">
                <w:rPr>
                  <w:rFonts w:ascii="Arial" w:eastAsia="Times New Roman" w:hAnsi="Arial" w:cs="Arial"/>
                  <w:color w:val="095197"/>
                  <w:sz w:val="21"/>
                  <w:szCs w:val="21"/>
                  <w:lang w:eastAsia="ru-RU"/>
                </w:rPr>
                <w:t>203425</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GL6N06170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№9/25ДС/0288/2006-СВклн від 26.05.2006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Без забезпечення. Право вимоги за </w:t>
            </w:r>
            <w:r w:rsidRPr="00A57735">
              <w:rPr>
                <w:rFonts w:ascii="Arial" w:eastAsia="Times New Roman" w:hAnsi="Arial" w:cs="Arial"/>
                <w:color w:val="000000"/>
                <w:sz w:val="21"/>
                <w:szCs w:val="21"/>
                <w:lang w:eastAsia="ru-RU"/>
              </w:rPr>
              <w:lastRenderedPageBreak/>
              <w:t xml:space="preserve">кредитним договором №9/25ДС/0617/2007-ССклн від 27.12.2007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Без забезпечення. Право вимоги за кредитним договором №9/25ДС/0737/2006-НВВклн від 08.09.2006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Квартира, загальною площею - 47,60 кв.м., житловою площею - 28,80 кв.м., що знаходиться за адресою: Донецька обл., м. Макіївка, Калінінський мікрорайон, буд. 8.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обтяжені на користь третьої особи на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ідставі правочинів, визнаних у судовому порядку нікчемними та/або недійсними.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16.08.2019 - 41 291 463,52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8 258 292,70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49" w:history="1">
              <w:r w:rsidRPr="00A57735">
                <w:rPr>
                  <w:rFonts w:ascii="Arial" w:eastAsia="Times New Roman" w:hAnsi="Arial" w:cs="Arial"/>
                  <w:color w:val="095197"/>
                  <w:sz w:val="21"/>
                  <w:szCs w:val="21"/>
                  <w:lang w:eastAsia="ru-RU"/>
                </w:rPr>
                <w:t>203428</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GL3N06171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№10607317000 (10607317001, 724-22 ДОУ 1 П) від 28.08.2006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1. Чотирьокімнатна квартира, загальною площею 82,8 кв.м., житловою площею 49,5 кв.м., що знаходиться за адресою: Одеська обл., м. Одеса, вул. Академіка Корольова, буд. 75, корп. 1. Іпотекодавець - майновий </w:t>
            </w:r>
            <w:r w:rsidRPr="00A57735">
              <w:rPr>
                <w:rFonts w:ascii="Arial" w:eastAsia="Times New Roman" w:hAnsi="Arial" w:cs="Arial"/>
                <w:color w:val="000000"/>
                <w:sz w:val="21"/>
                <w:szCs w:val="21"/>
                <w:lang w:eastAsia="ru-RU"/>
              </w:rPr>
              <w:lastRenderedPageBreak/>
              <w:t>поручитель фізична особа.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16.08.2019 - 3 913 839,69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782 767,94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0" w:history="1">
              <w:r w:rsidRPr="00A57735">
                <w:rPr>
                  <w:rFonts w:ascii="Arial" w:eastAsia="Times New Roman" w:hAnsi="Arial" w:cs="Arial"/>
                  <w:color w:val="095197"/>
                  <w:sz w:val="21"/>
                  <w:szCs w:val="21"/>
                  <w:lang w:eastAsia="ru-RU"/>
                </w:rPr>
                <w:t>203433</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GL5N06172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№11307903000 від 29.02.2008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16.08.2019 - 6 043 130,22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1 208 626,04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1" w:history="1">
              <w:r w:rsidRPr="00A57735">
                <w:rPr>
                  <w:rFonts w:ascii="Arial" w:eastAsia="Times New Roman" w:hAnsi="Arial" w:cs="Arial"/>
                  <w:color w:val="095197"/>
                  <w:sz w:val="21"/>
                  <w:szCs w:val="21"/>
                  <w:lang w:eastAsia="ru-RU"/>
                </w:rPr>
                <w:t>203446</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GL3N06173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№28.3/710-КЕК-07 від 06.07.2007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Без забезпечення. Право вимоги за кредитним договором №10609922000 (853-11 ДОУ 1 Н) від 09.10.2006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Трикімнатна квартира загальною площею 63,7 кв.м., житловою площею 38,9 кв.м., за адресою: Одеська обл., м. Одеса, вул. Варненська, буд. 25.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особою.*Майнові права за даним кредитним договором були обтяжені на користь третьої особи, наразі обтяження вилучені. *Майнові права за даним кредитним договором обтяжені на користь третьої особи на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 xml:space="preserve">ідставі правочинів, визнаних у судовому порядку нікчемними та/або </w:t>
            </w:r>
            <w:r w:rsidRPr="00A57735">
              <w:rPr>
                <w:rFonts w:ascii="Arial" w:eastAsia="Times New Roman" w:hAnsi="Arial" w:cs="Arial"/>
                <w:color w:val="000000"/>
                <w:sz w:val="21"/>
                <w:szCs w:val="21"/>
                <w:lang w:eastAsia="ru-RU"/>
              </w:rPr>
              <w:lastRenderedPageBreak/>
              <w:t>недійсними.</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16.08.2019 - 7 328 337,89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1 465 667,57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2" w:history="1">
              <w:r w:rsidRPr="00A57735">
                <w:rPr>
                  <w:rFonts w:ascii="Arial" w:eastAsia="Times New Roman" w:hAnsi="Arial" w:cs="Arial"/>
                  <w:color w:val="095197"/>
                  <w:sz w:val="21"/>
                  <w:szCs w:val="21"/>
                  <w:lang w:eastAsia="ru-RU"/>
                </w:rPr>
                <w:t>203447</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GL3N06174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№11176652000 (11176652001) від 26.06.2007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Частина приміщення контори загальною площею 132,60 кв.м., за адресою: Полтавська область, м. Кременчук, вулиця Воровського. Іпотекодавець -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Право вимоги за кредитним договором №11305813000 (11305813001) від 26.02.2008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Без забезпечення.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16.08.2019 - 19 243 192,60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3 848 638,52</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3" w:history="1">
              <w:r w:rsidRPr="00A57735">
                <w:rPr>
                  <w:rFonts w:ascii="Arial" w:eastAsia="Times New Roman" w:hAnsi="Arial" w:cs="Arial"/>
                  <w:color w:val="095197"/>
                  <w:sz w:val="21"/>
                  <w:szCs w:val="21"/>
                  <w:lang w:eastAsia="ru-RU"/>
                </w:rPr>
                <w:t>203448</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GL3N06175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Право вимоги за кредитним договором №49.4.03/32/08-Z від 03.07.2008 року</w:t>
            </w:r>
            <w:proofErr w:type="gramStart"/>
            <w:r w:rsidRPr="00A57735">
              <w:rPr>
                <w:rFonts w:ascii="Arial" w:eastAsia="Times New Roman" w:hAnsi="Arial" w:cs="Arial"/>
                <w:color w:val="000000"/>
                <w:sz w:val="21"/>
                <w:szCs w:val="21"/>
                <w:lang w:eastAsia="ru-RU"/>
              </w:rPr>
              <w:t xml:space="preserve"> ,</w:t>
            </w:r>
            <w:proofErr w:type="gramEnd"/>
            <w:r w:rsidRPr="00A57735">
              <w:rPr>
                <w:rFonts w:ascii="Arial" w:eastAsia="Times New Roman" w:hAnsi="Arial" w:cs="Arial"/>
                <w:color w:val="000000"/>
                <w:sz w:val="21"/>
                <w:szCs w:val="21"/>
                <w:lang w:eastAsia="ru-RU"/>
              </w:rPr>
              <w:t xml:space="preserve"> укладеним з фізичною особою. Забезпечення: 1. Житловий будинок з господарськими та побутовими будівлями та спорудами, загальною площею 53,3 кв.м., житловою площею 32,1 кв.м. та земельна ділянка</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лощею-0,0800га, розташована за адресою: Луганська обл., смт. Георгіївка, вул. Чкалова</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І</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 xml:space="preserve">отекодавець - Майновий поручитель фізична особа. </w:t>
            </w:r>
            <w:proofErr w:type="gramStart"/>
            <w:r w:rsidRPr="00A57735">
              <w:rPr>
                <w:rFonts w:ascii="Arial" w:eastAsia="Times New Roman" w:hAnsi="Arial" w:cs="Arial"/>
                <w:color w:val="000000"/>
                <w:sz w:val="21"/>
                <w:szCs w:val="21"/>
                <w:lang w:eastAsia="ru-RU"/>
              </w:rPr>
              <w:t>Запис щодо обтяження майна іпотекою, а саме на: земельну ділянку, площею-0,0800га відсутній в Державному реєстрі. 2.</w:t>
            </w:r>
            <w:proofErr w:type="gramEnd"/>
            <w:r w:rsidRPr="00A57735">
              <w:rPr>
                <w:rFonts w:ascii="Arial" w:eastAsia="Times New Roman" w:hAnsi="Arial" w:cs="Arial"/>
                <w:color w:val="000000"/>
                <w:sz w:val="21"/>
                <w:szCs w:val="21"/>
                <w:lang w:eastAsia="ru-RU"/>
              </w:rPr>
              <w:t xml:space="preserve"> Житловий </w:t>
            </w:r>
            <w:r w:rsidRPr="00A57735">
              <w:rPr>
                <w:rFonts w:ascii="Arial" w:eastAsia="Times New Roman" w:hAnsi="Arial" w:cs="Arial"/>
                <w:color w:val="000000"/>
                <w:sz w:val="21"/>
                <w:szCs w:val="21"/>
                <w:lang w:eastAsia="ru-RU"/>
              </w:rPr>
              <w:lastRenderedPageBreak/>
              <w:t>будинок з будівлею магазину та мін</w:t>
            </w:r>
            <w:proofErr w:type="gramStart"/>
            <w:r w:rsidRPr="00A57735">
              <w:rPr>
                <w:rFonts w:ascii="Arial" w:eastAsia="Times New Roman" w:hAnsi="Arial" w:cs="Arial"/>
                <w:color w:val="000000"/>
                <w:sz w:val="21"/>
                <w:szCs w:val="21"/>
                <w:lang w:eastAsia="ru-RU"/>
              </w:rPr>
              <w:t>і-</w:t>
            </w:r>
            <w:proofErr w:type="gramEnd"/>
            <w:r w:rsidRPr="00A57735">
              <w:rPr>
                <w:rFonts w:ascii="Arial" w:eastAsia="Times New Roman" w:hAnsi="Arial" w:cs="Arial"/>
                <w:color w:val="000000"/>
                <w:sz w:val="21"/>
                <w:szCs w:val="21"/>
                <w:lang w:eastAsia="ru-RU"/>
              </w:rPr>
              <w:t>пекарнею, загальною площею 279,8 кв.м, житловою площею 61,6 кв.м., та земельна ділянка 0,1625 га, що складається з земельної ділянки №1 та земельної ділянки №2, що знаходяться за адресою: Луганська обл, Лутугинський р-н, смт</w:t>
            </w:r>
            <w:proofErr w:type="gramStart"/>
            <w:r w:rsidRPr="00A57735">
              <w:rPr>
                <w:rFonts w:ascii="Arial" w:eastAsia="Times New Roman" w:hAnsi="Arial" w:cs="Arial"/>
                <w:color w:val="000000"/>
                <w:sz w:val="21"/>
                <w:szCs w:val="21"/>
                <w:lang w:eastAsia="ru-RU"/>
              </w:rPr>
              <w:t>.Г</w:t>
            </w:r>
            <w:proofErr w:type="gramEnd"/>
            <w:r w:rsidRPr="00A57735">
              <w:rPr>
                <w:rFonts w:ascii="Arial" w:eastAsia="Times New Roman" w:hAnsi="Arial" w:cs="Arial"/>
                <w:color w:val="000000"/>
                <w:sz w:val="21"/>
                <w:szCs w:val="21"/>
                <w:lang w:eastAsia="ru-RU"/>
              </w:rPr>
              <w:t xml:space="preserve">еоргіївка, вул.Леваневського. Іпотекодавцем є фізична особа (договір іпотеки підписано представником Іпотекодавця фізичною особою).Запис щодо обтяження майна іпотекою, а саме на: земельну ділянку за кадастровим номером 1 відсутній в Державному реєстрі; </w:t>
            </w:r>
            <w:proofErr w:type="gramStart"/>
            <w:r w:rsidRPr="00A57735">
              <w:rPr>
                <w:rFonts w:ascii="Arial" w:eastAsia="Times New Roman" w:hAnsi="Arial" w:cs="Arial"/>
                <w:color w:val="000000"/>
                <w:sz w:val="21"/>
                <w:szCs w:val="21"/>
                <w:lang w:eastAsia="ru-RU"/>
              </w:rPr>
              <w:t>Запис щодо обтяження майна забороною та іпотекою, а саме на: земельну ділянку за кадастровим номером 2 відсутній в Державному реєстрі.</w:t>
            </w:r>
            <w:proofErr w:type="gramEnd"/>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16.08.2019 - 2 215 222,77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443 044,55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4" w:history="1">
              <w:r w:rsidRPr="00A57735">
                <w:rPr>
                  <w:rFonts w:ascii="Arial" w:eastAsia="Times New Roman" w:hAnsi="Arial" w:cs="Arial"/>
                  <w:color w:val="095197"/>
                  <w:sz w:val="21"/>
                  <w:szCs w:val="21"/>
                  <w:lang w:eastAsia="ru-RU"/>
                </w:rPr>
                <w:t>203451</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GL3N06176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№10202480000 (769/2003) від 19.12.2003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3-кімнатна квартира, загальною площею - 73,6 кв.м., житловою площею - 42,3 кв.м., за адресою: Луганська обл., м. Сєвєродонецьк, вул. </w:t>
            </w:r>
            <w:proofErr w:type="gramStart"/>
            <w:r w:rsidRPr="00A57735">
              <w:rPr>
                <w:rFonts w:ascii="Arial" w:eastAsia="Times New Roman" w:hAnsi="Arial" w:cs="Arial"/>
                <w:color w:val="000000"/>
                <w:sz w:val="21"/>
                <w:szCs w:val="21"/>
                <w:lang w:eastAsia="ru-RU"/>
              </w:rPr>
              <w:t>Нов</w:t>
            </w:r>
            <w:proofErr w:type="gramEnd"/>
            <w:r w:rsidRPr="00A57735">
              <w:rPr>
                <w:rFonts w:ascii="Arial" w:eastAsia="Times New Roman" w:hAnsi="Arial" w:cs="Arial"/>
                <w:color w:val="000000"/>
                <w:sz w:val="21"/>
                <w:szCs w:val="21"/>
                <w:lang w:eastAsia="ru-RU"/>
              </w:rPr>
              <w:t xml:space="preserve">ікова, буд. 23. Іпотекодавцем є фізична особа. Запис щодо обтяження майна іпотекою відсутній </w:t>
            </w:r>
            <w:proofErr w:type="gramStart"/>
            <w:r w:rsidRPr="00A57735">
              <w:rPr>
                <w:rFonts w:ascii="Arial" w:eastAsia="Times New Roman" w:hAnsi="Arial" w:cs="Arial"/>
                <w:color w:val="000000"/>
                <w:sz w:val="21"/>
                <w:szCs w:val="21"/>
                <w:lang w:eastAsia="ru-RU"/>
              </w:rPr>
              <w:t>в</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Державному</w:t>
            </w:r>
            <w:proofErr w:type="gramEnd"/>
            <w:r w:rsidRPr="00A57735">
              <w:rPr>
                <w:rFonts w:ascii="Arial" w:eastAsia="Times New Roman" w:hAnsi="Arial" w:cs="Arial"/>
                <w:color w:val="000000"/>
                <w:sz w:val="21"/>
                <w:szCs w:val="21"/>
                <w:lang w:eastAsia="ru-RU"/>
              </w:rPr>
              <w:t xml:space="preserve"> реєстрі.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16.08.2019 - 452 534,43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90 506,89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5" w:history="1">
              <w:r w:rsidRPr="00A57735">
                <w:rPr>
                  <w:rFonts w:ascii="Arial" w:eastAsia="Times New Roman" w:hAnsi="Arial" w:cs="Arial"/>
                  <w:color w:val="095197"/>
                  <w:sz w:val="21"/>
                  <w:szCs w:val="21"/>
                  <w:lang w:eastAsia="ru-RU"/>
                </w:rPr>
                <w:t>203453</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GL3N06177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№11326517000 </w:t>
            </w:r>
            <w:r w:rsidRPr="00A57735">
              <w:rPr>
                <w:rFonts w:ascii="Arial" w:eastAsia="Times New Roman" w:hAnsi="Arial" w:cs="Arial"/>
                <w:color w:val="000000"/>
                <w:sz w:val="21"/>
                <w:szCs w:val="21"/>
                <w:lang w:eastAsia="ru-RU"/>
              </w:rPr>
              <w:lastRenderedPageBreak/>
              <w:t xml:space="preserve">(11326517001) від 01.04.2008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Двокімнатна квартира загальною площею - 45,20 кв.м., за адресою: м. Київ, вул. Райдужна, буд. 20. Іпотекодавець - фізична особа.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обтяження вилучені.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16.08.2019 - 3 832 577,64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766 515,53</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6" w:history="1">
              <w:r w:rsidRPr="00A57735">
                <w:rPr>
                  <w:rFonts w:ascii="Arial" w:eastAsia="Times New Roman" w:hAnsi="Arial" w:cs="Arial"/>
                  <w:color w:val="095197"/>
                  <w:sz w:val="21"/>
                  <w:szCs w:val="21"/>
                  <w:lang w:eastAsia="ru-RU"/>
                </w:rPr>
                <w:t>203454</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GL5N06178</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№11177763000 від 06.07.2007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16.08.2019 - 12 246 964,79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2 449 392,96</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7" w:history="1">
              <w:r w:rsidRPr="00A57735">
                <w:rPr>
                  <w:rFonts w:ascii="Arial" w:eastAsia="Times New Roman" w:hAnsi="Arial" w:cs="Arial"/>
                  <w:color w:val="095197"/>
                  <w:sz w:val="21"/>
                  <w:szCs w:val="21"/>
                  <w:lang w:eastAsia="ru-RU"/>
                </w:rPr>
                <w:t>203455</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GL3N06179</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Право вимоги за кредитним договором №49.28/89/C-П-05 від 16.12.2005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1. Квартира, загальною площею 78,90 кв.м., що знаходиться за адресою: м. Київ, вул. Маршала Жукова, буд. 47-а. Іпотекодавцем є Позичальник. 2.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поруки із фізичною особою.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16.08.2019 - 4 754 890,24</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950 978,05</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8" w:history="1">
              <w:r w:rsidRPr="00A57735">
                <w:rPr>
                  <w:rFonts w:ascii="Arial" w:eastAsia="Times New Roman" w:hAnsi="Arial" w:cs="Arial"/>
                  <w:color w:val="095197"/>
                  <w:sz w:val="21"/>
                  <w:szCs w:val="21"/>
                  <w:lang w:eastAsia="ru-RU"/>
                </w:rPr>
                <w:t>203456</w:t>
              </w:r>
            </w:hyperlink>
          </w:p>
        </w:tc>
      </w:tr>
      <w:tr w:rsidR="00A57735" w:rsidRPr="00A57735" w:rsidTr="00A57735">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GL3N06180</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Право вимоги за кредитним договором №29ДС/062/К07/2007-</w:t>
            </w:r>
            <w:r w:rsidRPr="00A57735">
              <w:rPr>
                <w:rFonts w:ascii="Arial" w:eastAsia="Times New Roman" w:hAnsi="Arial" w:cs="Arial"/>
                <w:color w:val="000000"/>
                <w:sz w:val="21"/>
                <w:szCs w:val="21"/>
                <w:lang w:eastAsia="ru-RU"/>
              </w:rPr>
              <w:lastRenderedPageBreak/>
              <w:t xml:space="preserve">ИПК від 10.07.2007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xml:space="preserve">. Забезпечення: Майнові права на квартиру, типу 3-В, яка буде збудована в майбутньому і знаходиться за адресою: Донецька обл., м. Донецьк, Ворошиловський район, вул. Рози Люксембург, квартал № 191 А. Квартира знаходиться на 9-тому поверсі, складається з трьох кімнат. Загальна площа квартири - 114,14 кв. м. Іпотекодавцем є Позичальник. Право вимоги за кредитним договором №29ДС/061/К07/2007-ИПК від 10.07.2007 року*, укладеним з фізичною </w:t>
            </w:r>
            <w:proofErr w:type="gramStart"/>
            <w:r w:rsidRPr="00A57735">
              <w:rPr>
                <w:rFonts w:ascii="Arial" w:eastAsia="Times New Roman" w:hAnsi="Arial" w:cs="Arial"/>
                <w:color w:val="000000"/>
                <w:sz w:val="21"/>
                <w:szCs w:val="21"/>
                <w:lang w:eastAsia="ru-RU"/>
              </w:rPr>
              <w:t>особою</w:t>
            </w:r>
            <w:proofErr w:type="gramEnd"/>
            <w:r w:rsidRPr="00A57735">
              <w:rPr>
                <w:rFonts w:ascii="Arial" w:eastAsia="Times New Roman" w:hAnsi="Arial" w:cs="Arial"/>
                <w:color w:val="000000"/>
                <w:sz w:val="21"/>
                <w:szCs w:val="21"/>
                <w:lang w:eastAsia="ru-RU"/>
              </w:rPr>
              <w:t>. Забезпечення: Майнові права на квартиру, типу 1-А, яка буде збудована в майбутньому і знаходиться за адресою: Донецька обл., м. Донецьк, Ворошиловський район, вул. Рози Люксембург, квартал № 191 А. Квартира знаходиться на 5-тому поверсі, складається з однієї кімнати. Загальна площа квартири - 61,28 кв. м. Іпотекодавцем є Позичальник. *Майнові права за даним кредитним договором були обтяжені на користь третьої особи, наразі здійснюється робота щодо зняття обтяжень (застосування наслідків недійсності).</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16.08.2019 - 8 632 984,81</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1 726 596,97</w:t>
            </w:r>
          </w:p>
        </w:tc>
        <w:tc>
          <w:tcPr>
            <w:tcW w:w="0" w:type="auto"/>
            <w:hideMark/>
          </w:tcPr>
          <w:p w:rsidR="00A57735" w:rsidRPr="00A57735" w:rsidRDefault="00A57735" w:rsidP="00A57735">
            <w:pPr>
              <w:spacing w:line="360" w:lineRule="atLeast"/>
              <w:jc w:val="center"/>
              <w:rPr>
                <w:rFonts w:ascii="Arial" w:eastAsia="Times New Roman" w:hAnsi="Arial" w:cs="Arial"/>
                <w:color w:val="000000"/>
                <w:sz w:val="21"/>
                <w:szCs w:val="21"/>
                <w:lang w:eastAsia="ru-RU"/>
              </w:rPr>
            </w:pPr>
            <w:hyperlink r:id="rId59" w:history="1">
              <w:r w:rsidRPr="00A57735">
                <w:rPr>
                  <w:rFonts w:ascii="Arial" w:eastAsia="Times New Roman" w:hAnsi="Arial" w:cs="Arial"/>
                  <w:color w:val="095197"/>
                  <w:sz w:val="21"/>
                  <w:szCs w:val="21"/>
                  <w:lang w:eastAsia="ru-RU"/>
                </w:rPr>
                <w:t>203457</w:t>
              </w:r>
            </w:hyperlink>
          </w:p>
        </w:tc>
      </w:tr>
    </w:tbl>
    <w:p w:rsidR="00A57735" w:rsidRPr="00A57735" w:rsidRDefault="00A57735" w:rsidP="00A57735">
      <w:pPr>
        <w:spacing w:after="0" w:line="240" w:lineRule="auto"/>
        <w:rPr>
          <w:rFonts w:ascii="Times New Roman" w:eastAsia="Times New Roman" w:hAnsi="Times New Roman" w:cs="Times New Roman"/>
          <w:sz w:val="24"/>
          <w:szCs w:val="24"/>
          <w:lang w:eastAsia="ru-RU"/>
        </w:rPr>
      </w:pPr>
    </w:p>
    <w:tbl>
      <w:tblPr>
        <w:tblStyle w:val="a5"/>
        <w:tblW w:w="10665" w:type="dxa"/>
        <w:tblLook w:val="04A0" w:firstRow="1" w:lastRow="0" w:firstColumn="1" w:lastColumn="0" w:noHBand="0" w:noVBand="1"/>
      </w:tblPr>
      <w:tblGrid>
        <w:gridCol w:w="4181"/>
        <w:gridCol w:w="6484"/>
      </w:tblGrid>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Номер та дата </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ішення Фонду про затвердження умов продажу активів</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37 від 26.06.2019 р.</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Організатор відкритих торгів (аукціону)</w:t>
            </w:r>
          </w:p>
        </w:tc>
        <w:tc>
          <w:tcPr>
            <w:tcW w:w="6375" w:type="dxa"/>
            <w:hideMark/>
          </w:tcPr>
          <w:p w:rsidR="00A57735" w:rsidRPr="00A57735" w:rsidRDefault="00A57735" w:rsidP="00A57735">
            <w:pPr>
              <w:spacing w:line="360" w:lineRule="atLeast"/>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ЄДИНИЙ КАБІНЕТ -</w:t>
            </w:r>
          </w:p>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Посилання на перелік організаторів </w:t>
            </w:r>
            <w:proofErr w:type="gramStart"/>
            <w:r w:rsidRPr="00A57735">
              <w:rPr>
                <w:rFonts w:ascii="Arial" w:eastAsia="Times New Roman" w:hAnsi="Arial" w:cs="Arial"/>
                <w:color w:val="000000"/>
                <w:sz w:val="21"/>
                <w:szCs w:val="21"/>
                <w:lang w:eastAsia="ru-RU"/>
              </w:rPr>
              <w:t>в</w:t>
            </w:r>
            <w:proofErr w:type="gramEnd"/>
            <w:r w:rsidRPr="00A57735">
              <w:rPr>
                <w:rFonts w:ascii="Arial" w:eastAsia="Times New Roman" w:hAnsi="Arial" w:cs="Arial"/>
                <w:color w:val="000000"/>
                <w:sz w:val="21"/>
                <w:szCs w:val="21"/>
                <w:lang w:eastAsia="ru-RU"/>
              </w:rPr>
              <w:t>ідкритих торгів (аукціонів):</w:t>
            </w:r>
            <w:hyperlink r:id="rId60" w:history="1">
              <w:r w:rsidRPr="00A57735">
                <w:rPr>
                  <w:rFonts w:ascii="Arial" w:eastAsia="Times New Roman" w:hAnsi="Arial" w:cs="Arial"/>
                  <w:color w:val="095197"/>
                  <w:sz w:val="21"/>
                  <w:szCs w:val="21"/>
                  <w:lang w:eastAsia="ru-RU"/>
                </w:rPr>
                <w:t>http://torgi.fg.gov.ua/prozorrosale</w:t>
              </w:r>
            </w:hyperlink>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Учасники відкритих торгів (аукціону)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Розмі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гарантійного внеску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5% (п`ять) відсотків </w:t>
            </w:r>
            <w:proofErr w:type="gramStart"/>
            <w:r w:rsidRPr="00A57735">
              <w:rPr>
                <w:rFonts w:ascii="Arial" w:eastAsia="Times New Roman" w:hAnsi="Arial" w:cs="Arial"/>
                <w:color w:val="000000"/>
                <w:sz w:val="21"/>
                <w:szCs w:val="21"/>
                <w:lang w:eastAsia="ru-RU"/>
              </w:rPr>
              <w:t>в</w:t>
            </w:r>
            <w:proofErr w:type="gramEnd"/>
            <w:r w:rsidRPr="00A57735">
              <w:rPr>
                <w:rFonts w:ascii="Arial" w:eastAsia="Times New Roman" w:hAnsi="Arial" w:cs="Arial"/>
                <w:color w:val="000000"/>
                <w:sz w:val="21"/>
                <w:szCs w:val="21"/>
                <w:lang w:eastAsia="ru-RU"/>
              </w:rPr>
              <w:t>ід початкової ціни реалізації лотів</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Вимоги щодо кількості зареєстрованих учасників </w:t>
            </w:r>
            <w:proofErr w:type="gramStart"/>
            <w:r w:rsidRPr="00A57735">
              <w:rPr>
                <w:rFonts w:ascii="Arial" w:eastAsia="Times New Roman" w:hAnsi="Arial" w:cs="Arial"/>
                <w:color w:val="000000"/>
                <w:sz w:val="21"/>
                <w:szCs w:val="21"/>
                <w:lang w:eastAsia="ru-RU"/>
              </w:rPr>
              <w:t>в</w:t>
            </w:r>
            <w:proofErr w:type="gramEnd"/>
            <w:r w:rsidRPr="00A57735">
              <w:rPr>
                <w:rFonts w:ascii="Arial" w:eastAsia="Times New Roman" w:hAnsi="Arial" w:cs="Arial"/>
                <w:color w:val="000000"/>
                <w:sz w:val="21"/>
                <w:szCs w:val="21"/>
                <w:lang w:eastAsia="ru-RU"/>
              </w:rPr>
              <w:t>ідкритих торгів (аукціону)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Відкриті торги (аукціон) не можуть вважатися </w:t>
            </w:r>
            <w:proofErr w:type="gramStart"/>
            <w:r w:rsidRPr="00A57735">
              <w:rPr>
                <w:rFonts w:ascii="Arial" w:eastAsia="Times New Roman" w:hAnsi="Arial" w:cs="Arial"/>
                <w:color w:val="000000"/>
                <w:sz w:val="21"/>
                <w:szCs w:val="21"/>
                <w:lang w:eastAsia="ru-RU"/>
              </w:rPr>
              <w:t>такими</w:t>
            </w:r>
            <w:proofErr w:type="gramEnd"/>
            <w:r w:rsidRPr="00A57735">
              <w:rPr>
                <w:rFonts w:ascii="Arial" w:eastAsia="Times New Roman" w:hAnsi="Arial" w:cs="Arial"/>
                <w:color w:val="000000"/>
                <w:sz w:val="21"/>
                <w:szCs w:val="21"/>
                <w:lang w:eastAsia="ru-RU"/>
              </w:rPr>
              <w:t>, що відбулися, у разі відсутності ставки.</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Банківські реквізити для перерахування гарантійного внеску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A57735">
              <w:rPr>
                <w:rFonts w:ascii="Arial" w:eastAsia="Times New Roman" w:hAnsi="Arial" w:cs="Arial"/>
                <w:color w:val="000000"/>
                <w:sz w:val="21"/>
                <w:szCs w:val="21"/>
                <w:lang w:eastAsia="ru-RU"/>
              </w:rPr>
              <w:t>в</w:t>
            </w:r>
            <w:proofErr w:type="gramEnd"/>
            <w:r w:rsidRPr="00A57735">
              <w:rPr>
                <w:rFonts w:ascii="Arial" w:eastAsia="Times New Roman" w:hAnsi="Arial" w:cs="Arial"/>
                <w:color w:val="000000"/>
                <w:sz w:val="21"/>
                <w:szCs w:val="21"/>
                <w:lang w:eastAsia="ru-RU"/>
              </w:rPr>
              <w:t>ідкритих торгів (аукціонів) розміщені за наступним посиланням: </w:t>
            </w:r>
            <w:hyperlink r:id="rId61" w:history="1">
              <w:r w:rsidRPr="00A57735">
                <w:rPr>
                  <w:rFonts w:ascii="Arial" w:eastAsia="Times New Roman" w:hAnsi="Arial" w:cs="Arial"/>
                  <w:color w:val="095197"/>
                  <w:sz w:val="21"/>
                  <w:szCs w:val="21"/>
                  <w:lang w:eastAsia="ru-RU"/>
                </w:rPr>
                <w:t>http://torgi.fg.gov.ua/prozorrosale</w:t>
              </w:r>
            </w:hyperlink>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Крок аукціону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 (один) відсоток від початкової ціни реалізації лоті</w:t>
            </w:r>
            <w:proofErr w:type="gramStart"/>
            <w:r w:rsidRPr="00A57735">
              <w:rPr>
                <w:rFonts w:ascii="Arial" w:eastAsia="Times New Roman" w:hAnsi="Arial" w:cs="Arial"/>
                <w:color w:val="000000"/>
                <w:sz w:val="21"/>
                <w:szCs w:val="21"/>
                <w:lang w:eastAsia="ru-RU"/>
              </w:rPr>
              <w:t>в</w:t>
            </w:r>
            <w:proofErr w:type="gramEnd"/>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Порядок ознайомлення з активом </w:t>
            </w:r>
            <w:proofErr w:type="gramStart"/>
            <w:r w:rsidRPr="00A57735">
              <w:rPr>
                <w:rFonts w:ascii="Arial" w:eastAsia="Times New Roman" w:hAnsi="Arial" w:cs="Arial"/>
                <w:color w:val="000000"/>
                <w:sz w:val="21"/>
                <w:szCs w:val="21"/>
                <w:lang w:eastAsia="ru-RU"/>
              </w:rPr>
              <w:t>у</w:t>
            </w:r>
            <w:proofErr w:type="gramEnd"/>
            <w:r w:rsidRPr="00A57735">
              <w:rPr>
                <w:rFonts w:ascii="Arial" w:eastAsia="Times New Roman" w:hAnsi="Arial" w:cs="Arial"/>
                <w:color w:val="000000"/>
                <w:sz w:val="21"/>
                <w:szCs w:val="21"/>
                <w:lang w:eastAsia="ru-RU"/>
              </w:rPr>
              <w:t xml:space="preserve"> кімнаті даних</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Для ознайомлення з активом у кімнаті даних необхідно подати заявку про зацікавленість у придбанні активу та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ідписати договір щодо нерозголошення банківської таємниці та конфіденційної інформації (</w:t>
            </w:r>
            <w:hyperlink r:id="rId62" w:history="1">
              <w:r w:rsidRPr="00A57735">
                <w:rPr>
                  <w:rFonts w:ascii="Arial" w:eastAsia="Times New Roman" w:hAnsi="Arial" w:cs="Arial"/>
                  <w:color w:val="095197"/>
                  <w:sz w:val="21"/>
                  <w:szCs w:val="21"/>
                  <w:lang w:eastAsia="ru-RU"/>
                </w:rPr>
                <w:t>http://torgi.fg.gov.ua/nda</w:t>
              </w:r>
            </w:hyperlink>
            <w:r w:rsidRPr="00A57735">
              <w:rPr>
                <w:rFonts w:ascii="Arial" w:eastAsia="Times New Roman" w:hAnsi="Arial" w:cs="Arial"/>
                <w:color w:val="000000"/>
                <w:sz w:val="21"/>
                <w:szCs w:val="21"/>
                <w:lang w:eastAsia="ru-RU"/>
              </w:rPr>
              <w:t>). Для ознайомлення з активом у Віртуальній кімнаті даних (для кредитів юридичних осіб, заборгованість за якими перевищує 5 млн. грн.) необхідно діяти згідно з інструкцією </w:t>
            </w:r>
            <w:hyperlink r:id="rId63" w:history="1">
              <w:r w:rsidRPr="00A57735">
                <w:rPr>
                  <w:rFonts w:ascii="Arial" w:eastAsia="Times New Roman" w:hAnsi="Arial" w:cs="Arial"/>
                  <w:color w:val="095197"/>
                  <w:sz w:val="21"/>
                  <w:szCs w:val="21"/>
                  <w:lang w:eastAsia="ru-RU"/>
                </w:rPr>
                <w:t>http://torgi.fg.gov.ua/help/poryadok</w:t>
              </w:r>
            </w:hyperlink>
            <w:r w:rsidRPr="00A57735">
              <w:rPr>
                <w:rFonts w:ascii="Arial" w:eastAsia="Times New Roman" w:hAnsi="Arial" w:cs="Arial"/>
                <w:color w:val="000000"/>
                <w:sz w:val="21"/>
                <w:szCs w:val="21"/>
                <w:lang w:eastAsia="ru-RU"/>
              </w:rPr>
              <w:t>, посилання на догові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конфіденційності </w:t>
            </w:r>
            <w:hyperlink r:id="rId64" w:history="1">
              <w:r w:rsidRPr="00A57735">
                <w:rPr>
                  <w:rFonts w:ascii="Arial" w:eastAsia="Times New Roman" w:hAnsi="Arial" w:cs="Arial"/>
                  <w:color w:val="095197"/>
                  <w:sz w:val="21"/>
                  <w:szCs w:val="21"/>
                  <w:lang w:eastAsia="ru-RU"/>
                </w:rPr>
                <w:t>http://torgi.fg.gov.ua/nda2</w:t>
              </w:r>
            </w:hyperlink>
            <w:r w:rsidRPr="00A57735">
              <w:rPr>
                <w:rFonts w:ascii="Arial" w:eastAsia="Times New Roman" w:hAnsi="Arial" w:cs="Arial"/>
                <w:color w:val="000000"/>
                <w:sz w:val="21"/>
                <w:szCs w:val="21"/>
                <w:lang w:eastAsia="ru-RU"/>
              </w:rPr>
              <w:t>. Заявки подаються в паперовому та електронному вигляді на наступні адреси:</w:t>
            </w:r>
          </w:p>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1) ФГВФО, 04053, м. Київ, вул. Січових </w:t>
            </w:r>
            <w:proofErr w:type="gramStart"/>
            <w:r w:rsidRPr="00A57735">
              <w:rPr>
                <w:rFonts w:ascii="Arial" w:eastAsia="Times New Roman" w:hAnsi="Arial" w:cs="Arial"/>
                <w:color w:val="000000"/>
                <w:sz w:val="21"/>
                <w:szCs w:val="21"/>
                <w:lang w:eastAsia="ru-RU"/>
              </w:rPr>
              <w:t>Стр</w:t>
            </w:r>
            <w:proofErr w:type="gramEnd"/>
            <w:r w:rsidRPr="00A57735">
              <w:rPr>
                <w:rFonts w:ascii="Arial" w:eastAsia="Times New Roman" w:hAnsi="Arial" w:cs="Arial"/>
                <w:color w:val="000000"/>
                <w:sz w:val="21"/>
                <w:szCs w:val="21"/>
                <w:lang w:eastAsia="ru-RU"/>
              </w:rPr>
              <w:t>ільців, будинок 17; електронна пошта: cn-zaiavka_nda@fg.gov.ua;</w:t>
            </w:r>
          </w:p>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2) АТ «Дельта Банк» Тел. (044) 500-00-18, м. Київ, б-р..Дружби Народів, 38; електронна пошта: info@deltabank.com.ua </w:t>
            </w:r>
            <w:proofErr w:type="gramStart"/>
            <w:r w:rsidRPr="00A57735">
              <w:rPr>
                <w:rFonts w:ascii="Arial" w:eastAsia="Times New Roman" w:hAnsi="Arial" w:cs="Arial"/>
                <w:color w:val="000000"/>
                <w:sz w:val="21"/>
                <w:szCs w:val="21"/>
                <w:lang w:eastAsia="ru-RU"/>
              </w:rPr>
              <w:t xml:space="preserve">[ </w:t>
            </w:r>
            <w:proofErr w:type="gramEnd"/>
            <w:r w:rsidRPr="00A57735">
              <w:rPr>
                <w:rFonts w:ascii="Arial" w:eastAsia="Times New Roman" w:hAnsi="Arial" w:cs="Arial"/>
                <w:color w:val="000000"/>
                <w:sz w:val="21"/>
                <w:szCs w:val="21"/>
                <w:lang w:eastAsia="ru-RU"/>
              </w:rPr>
              <w:t>mailto:info@deltabank.com.ua ] . Тел. (044) 500-00-18,</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Контактна особа банку з питань ознайомлення з активом</w:t>
            </w:r>
          </w:p>
        </w:tc>
        <w:tc>
          <w:tcPr>
            <w:tcW w:w="6375" w:type="dxa"/>
            <w:hideMark/>
          </w:tcPr>
          <w:p w:rsidR="00A57735" w:rsidRPr="00A57735" w:rsidRDefault="00A57735" w:rsidP="00A57735">
            <w:pPr>
              <w:spacing w:line="360" w:lineRule="atLeast"/>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8-044-500-00-18</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Дата проведення відкритих торгів (аукціону)</w:t>
            </w:r>
          </w:p>
        </w:tc>
        <w:tc>
          <w:tcPr>
            <w:tcW w:w="6375" w:type="dxa"/>
            <w:hideMark/>
          </w:tcPr>
          <w:p w:rsidR="00A57735" w:rsidRPr="00A57735" w:rsidRDefault="00A57735" w:rsidP="00A57735">
            <w:pPr>
              <w:spacing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Час проведення відкритих торгів (аукціону)/електронного аукціону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Електронний аукціон розпочинається в проміжок часу з 9-30 год</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д</w:t>
            </w:r>
            <w:proofErr w:type="gramEnd"/>
            <w:r w:rsidRPr="00A57735">
              <w:rPr>
                <w:rFonts w:ascii="Arial" w:eastAsia="Times New Roman" w:hAnsi="Arial" w:cs="Arial"/>
                <w:color w:val="000000"/>
                <w:sz w:val="21"/>
                <w:szCs w:val="21"/>
                <w:lang w:eastAsia="ru-RU"/>
              </w:rPr>
              <w:t>о 10-00 год. </w:t>
            </w:r>
            <w:r w:rsidRPr="00A57735">
              <w:rPr>
                <w:rFonts w:ascii="Arial" w:eastAsia="Times New Roman" w:hAnsi="Arial" w:cs="Arial"/>
                <w:color w:val="000000"/>
                <w:sz w:val="21"/>
                <w:szCs w:val="21"/>
                <w:lang w:eastAsia="ru-RU"/>
              </w:rPr>
              <w:br/>
              <w:t xml:space="preserve">Автоматичне покрокове зниження ціни лоту – розпочинається в </w:t>
            </w:r>
            <w:r w:rsidRPr="00A57735">
              <w:rPr>
                <w:rFonts w:ascii="Arial" w:eastAsia="Times New Roman" w:hAnsi="Arial" w:cs="Arial"/>
                <w:color w:val="000000"/>
                <w:sz w:val="21"/>
                <w:szCs w:val="21"/>
                <w:lang w:eastAsia="ru-RU"/>
              </w:rPr>
              <w:lastRenderedPageBreak/>
              <w:t>проміжок часу з 9-30 год</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д</w:t>
            </w:r>
            <w:proofErr w:type="gramEnd"/>
            <w:r w:rsidRPr="00A57735">
              <w:rPr>
                <w:rFonts w:ascii="Arial" w:eastAsia="Times New Roman" w:hAnsi="Arial" w:cs="Arial"/>
                <w:color w:val="000000"/>
                <w:sz w:val="21"/>
                <w:szCs w:val="21"/>
                <w:lang w:eastAsia="ru-RU"/>
              </w:rPr>
              <w:t>о 10-00 год. та завершується в проміжок часу з 16-15 год. до 16-45год. (загальна тривалість складає 6 годин 45 хвилин);</w:t>
            </w:r>
            <w:r w:rsidRPr="00A57735">
              <w:rPr>
                <w:rFonts w:ascii="Arial" w:eastAsia="Times New Roman" w:hAnsi="Arial" w:cs="Arial"/>
                <w:color w:val="000000"/>
                <w:sz w:val="21"/>
                <w:szCs w:val="21"/>
                <w:lang w:eastAsia="ru-RU"/>
              </w:rPr>
              <w:br/>
              <w:t>Етап подання цінових пропозицій - з 16-15 год. до 17-00 год. (загальна тривалість складає 15 хвилин) :</w:t>
            </w:r>
            <w:r w:rsidRPr="00A57735">
              <w:rPr>
                <w:rFonts w:ascii="Arial" w:eastAsia="Times New Roman" w:hAnsi="Arial" w:cs="Arial"/>
                <w:color w:val="000000"/>
                <w:sz w:val="21"/>
                <w:szCs w:val="21"/>
                <w:lang w:eastAsia="ru-RU"/>
              </w:rPr>
              <w:br/>
              <w:t>- Період подання закритих цінових пропозицій – з 16-15 год до 16-55 год</w:t>
            </w:r>
            <w:proofErr w:type="gramStart"/>
            <w:r w:rsidRPr="00A57735">
              <w:rPr>
                <w:rFonts w:ascii="Arial" w:eastAsia="Times New Roman" w:hAnsi="Arial" w:cs="Arial"/>
                <w:color w:val="000000"/>
                <w:sz w:val="21"/>
                <w:szCs w:val="21"/>
                <w:lang w:eastAsia="ru-RU"/>
              </w:rPr>
              <w:t>.</w:t>
            </w:r>
            <w:proofErr w:type="gramEnd"/>
            <w:r w:rsidRPr="00A57735">
              <w:rPr>
                <w:rFonts w:ascii="Arial" w:eastAsia="Times New Roman" w:hAnsi="Arial" w:cs="Arial"/>
                <w:color w:val="000000"/>
                <w:sz w:val="21"/>
                <w:szCs w:val="21"/>
                <w:lang w:eastAsia="ru-RU"/>
              </w:rPr>
              <w:t xml:space="preserve"> (</w:t>
            </w:r>
            <w:proofErr w:type="gramStart"/>
            <w:r w:rsidRPr="00A57735">
              <w:rPr>
                <w:rFonts w:ascii="Arial" w:eastAsia="Times New Roman" w:hAnsi="Arial" w:cs="Arial"/>
                <w:color w:val="000000"/>
                <w:sz w:val="21"/>
                <w:szCs w:val="21"/>
                <w:lang w:eastAsia="ru-RU"/>
              </w:rPr>
              <w:t>з</w:t>
            </w:r>
            <w:proofErr w:type="gramEnd"/>
            <w:r w:rsidRPr="00A57735">
              <w:rPr>
                <w:rFonts w:ascii="Arial" w:eastAsia="Times New Roman" w:hAnsi="Arial" w:cs="Arial"/>
                <w:color w:val="000000"/>
                <w:sz w:val="21"/>
                <w:szCs w:val="21"/>
                <w:lang w:eastAsia="ru-RU"/>
              </w:rPr>
              <w:t>агальна тривалість складає 10 хв)</w:t>
            </w:r>
            <w:r w:rsidRPr="00A57735">
              <w:rPr>
                <w:rFonts w:ascii="Arial" w:eastAsia="Times New Roman" w:hAnsi="Arial" w:cs="Arial"/>
                <w:color w:val="000000"/>
                <w:sz w:val="21"/>
                <w:szCs w:val="21"/>
                <w:lang w:eastAsia="ru-RU"/>
              </w:rPr>
              <w:br/>
              <w:t>- Період подання цінової пропозиції – з 16-25 год. до 17-00 год. (загальна тривалість складає 5 хвилин)</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lastRenderedPageBreak/>
              <w:t xml:space="preserve">Термін прийняття заяв про участь </w:t>
            </w:r>
            <w:proofErr w:type="gramStart"/>
            <w:r w:rsidRPr="00A57735">
              <w:rPr>
                <w:rFonts w:ascii="Arial" w:eastAsia="Times New Roman" w:hAnsi="Arial" w:cs="Arial"/>
                <w:color w:val="000000"/>
                <w:sz w:val="21"/>
                <w:szCs w:val="21"/>
                <w:lang w:eastAsia="ru-RU"/>
              </w:rPr>
              <w:t>у</w:t>
            </w:r>
            <w:proofErr w:type="gramEnd"/>
            <w:r w:rsidRPr="00A57735">
              <w:rPr>
                <w:rFonts w:ascii="Arial" w:eastAsia="Times New Roman" w:hAnsi="Arial" w:cs="Arial"/>
                <w:color w:val="000000"/>
                <w:sz w:val="21"/>
                <w:szCs w:val="21"/>
                <w:lang w:eastAsia="ru-RU"/>
              </w:rPr>
              <w:t xml:space="preserve"> відкритих торгах (аукціоні)</w:t>
            </w:r>
          </w:p>
        </w:tc>
        <w:tc>
          <w:tcPr>
            <w:tcW w:w="6375" w:type="dxa"/>
            <w:hideMark/>
          </w:tcPr>
          <w:p w:rsidR="00A57735" w:rsidRPr="00A57735" w:rsidRDefault="00A57735" w:rsidP="00A57735">
            <w:pPr>
              <w:spacing w:line="360" w:lineRule="atLeast"/>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br/>
            </w:r>
          </w:p>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Дата початку прийняття заяв – з дати публікації оголошення.</w:t>
            </w:r>
          </w:p>
          <w:p w:rsidR="00A57735" w:rsidRPr="00A57735" w:rsidRDefault="00A57735" w:rsidP="00A57735">
            <w:pPr>
              <w:spacing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Кінцевий термін прийняття заяв: 16.08.2019 </w:t>
            </w:r>
            <w:r w:rsidRPr="00A57735">
              <w:rPr>
                <w:rFonts w:ascii="Arial" w:eastAsia="Times New Roman" w:hAnsi="Arial" w:cs="Arial"/>
                <w:b/>
                <w:bCs/>
                <w:color w:val="000000"/>
                <w:sz w:val="21"/>
                <w:szCs w:val="21"/>
                <w:bdr w:val="none" w:sz="0" w:space="0" w:color="auto" w:frame="1"/>
                <w:lang w:eastAsia="ru-RU"/>
              </w:rPr>
              <w:t>до 16:00</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Електронна адреса для доступу </w:t>
            </w:r>
            <w:proofErr w:type="gramStart"/>
            <w:r w:rsidRPr="00A57735">
              <w:rPr>
                <w:rFonts w:ascii="Arial" w:eastAsia="Times New Roman" w:hAnsi="Arial" w:cs="Arial"/>
                <w:color w:val="000000"/>
                <w:sz w:val="21"/>
                <w:szCs w:val="21"/>
                <w:lang w:eastAsia="ru-RU"/>
              </w:rPr>
              <w:t>до</w:t>
            </w:r>
            <w:proofErr w:type="gramEnd"/>
            <w:r w:rsidRPr="00A57735">
              <w:rPr>
                <w:rFonts w:ascii="Arial" w:eastAsia="Times New Roman" w:hAnsi="Arial" w:cs="Arial"/>
                <w:color w:val="000000"/>
                <w:sz w:val="21"/>
                <w:szCs w:val="21"/>
                <w:lang w:eastAsia="ru-RU"/>
              </w:rPr>
              <w:t xml:space="preserve"> відкритих торгів (аукціону)/електронного аукціону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hyperlink r:id="rId65" w:history="1">
              <w:r w:rsidRPr="00A57735">
                <w:rPr>
                  <w:rFonts w:ascii="Arial" w:eastAsia="Times New Roman" w:hAnsi="Arial" w:cs="Arial"/>
                  <w:color w:val="095197"/>
                  <w:sz w:val="21"/>
                  <w:szCs w:val="21"/>
                  <w:lang w:eastAsia="ru-RU"/>
                </w:rPr>
                <w:t>www.prozorro.sale</w:t>
              </w:r>
            </w:hyperlink>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Кінцева дата перерахування гарантійного внеску</w:t>
            </w:r>
          </w:p>
        </w:tc>
        <w:tc>
          <w:tcPr>
            <w:tcW w:w="6375" w:type="dxa"/>
            <w:hideMark/>
          </w:tcPr>
          <w:p w:rsidR="00A57735" w:rsidRPr="00A57735" w:rsidRDefault="00A57735" w:rsidP="00A57735">
            <w:pPr>
              <w:spacing w:line="360" w:lineRule="atLeast"/>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16.08.2019 </w:t>
            </w:r>
            <w:r w:rsidRPr="00A57735">
              <w:rPr>
                <w:rFonts w:ascii="Arial" w:eastAsia="Times New Roman" w:hAnsi="Arial" w:cs="Arial"/>
                <w:b/>
                <w:bCs/>
                <w:color w:val="000000"/>
                <w:sz w:val="21"/>
                <w:szCs w:val="21"/>
                <w:bdr w:val="none" w:sz="0" w:space="0" w:color="auto" w:frame="1"/>
                <w:lang w:eastAsia="ru-RU"/>
              </w:rPr>
              <w:t>до 16:00</w:t>
            </w:r>
          </w:p>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A57735">
              <w:rPr>
                <w:rFonts w:ascii="Arial" w:eastAsia="Times New Roman" w:hAnsi="Arial" w:cs="Arial"/>
                <w:color w:val="000000"/>
                <w:sz w:val="21"/>
                <w:szCs w:val="21"/>
                <w:lang w:eastAsia="ru-RU"/>
              </w:rPr>
              <w:t>п</w:t>
            </w:r>
            <w:proofErr w:type="gramEnd"/>
            <w:r w:rsidRPr="00A57735">
              <w:rPr>
                <w:rFonts w:ascii="Arial" w:eastAsia="Times New Roman" w:hAnsi="Arial" w:cs="Arial"/>
                <w:color w:val="000000"/>
                <w:sz w:val="21"/>
                <w:szCs w:val="21"/>
                <w:lang w:eastAsia="ru-RU"/>
              </w:rPr>
              <w:t>ізніше ніж за одну годину до закінчення кінцевого терміну прийняття заяв про участь/прийняття закритих цінових пропозицій.</w:t>
            </w:r>
          </w:p>
        </w:tc>
      </w:tr>
      <w:tr w:rsidR="00A57735" w:rsidRPr="00A57735" w:rsidTr="00A57735">
        <w:tc>
          <w:tcPr>
            <w:tcW w:w="4110"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Розмі</w:t>
            </w:r>
            <w:proofErr w:type="gramStart"/>
            <w:r w:rsidRPr="00A57735">
              <w:rPr>
                <w:rFonts w:ascii="Arial" w:eastAsia="Times New Roman" w:hAnsi="Arial" w:cs="Arial"/>
                <w:color w:val="000000"/>
                <w:sz w:val="21"/>
                <w:szCs w:val="21"/>
                <w:lang w:eastAsia="ru-RU"/>
              </w:rPr>
              <w:t>р</w:t>
            </w:r>
            <w:proofErr w:type="gramEnd"/>
            <w:r w:rsidRPr="00A57735">
              <w:rPr>
                <w:rFonts w:ascii="Arial" w:eastAsia="Times New Roman" w:hAnsi="Arial" w:cs="Arial"/>
                <w:color w:val="000000"/>
                <w:sz w:val="21"/>
                <w:szCs w:val="21"/>
                <w:lang w:eastAsia="ru-RU"/>
              </w:rPr>
              <w:t xml:space="preserve"> реєстраційного внеску</w:t>
            </w:r>
          </w:p>
        </w:tc>
        <w:tc>
          <w:tcPr>
            <w:tcW w:w="6375" w:type="dxa"/>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Реєстраційний внесок відсутній.</w:t>
            </w:r>
          </w:p>
        </w:tc>
      </w:tr>
      <w:tr w:rsidR="00A57735" w:rsidRPr="00A57735" w:rsidTr="00A57735">
        <w:tc>
          <w:tcPr>
            <w:tcW w:w="10485" w:type="dxa"/>
            <w:gridSpan w:val="2"/>
            <w:hideMark/>
          </w:tcPr>
          <w:p w:rsidR="00A57735" w:rsidRPr="00A57735" w:rsidRDefault="00A57735" w:rsidP="00A57735">
            <w:pPr>
              <w:spacing w:after="96" w:line="360" w:lineRule="atLeast"/>
              <w:textAlignment w:val="baseline"/>
              <w:rPr>
                <w:rFonts w:ascii="Arial" w:eastAsia="Times New Roman" w:hAnsi="Arial" w:cs="Arial"/>
                <w:color w:val="000000"/>
                <w:sz w:val="21"/>
                <w:szCs w:val="21"/>
                <w:lang w:eastAsia="ru-RU"/>
              </w:rPr>
            </w:pPr>
            <w:r w:rsidRPr="00A57735">
              <w:rPr>
                <w:rFonts w:ascii="Arial" w:eastAsia="Times New Roman" w:hAnsi="Arial" w:cs="Arial"/>
                <w:color w:val="000000"/>
                <w:sz w:val="21"/>
                <w:szCs w:val="21"/>
                <w:lang w:eastAsia="ru-RU"/>
              </w:rPr>
              <w:t xml:space="preserve">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A57735">
              <w:rPr>
                <w:rFonts w:ascii="Arial" w:eastAsia="Times New Roman" w:hAnsi="Arial" w:cs="Arial"/>
                <w:color w:val="000000"/>
                <w:sz w:val="21"/>
                <w:szCs w:val="21"/>
                <w:lang w:eastAsia="ru-RU"/>
              </w:rPr>
              <w:t>адм</w:t>
            </w:r>
            <w:proofErr w:type="gramEnd"/>
            <w:r w:rsidRPr="00A57735">
              <w:rPr>
                <w:rFonts w:ascii="Arial" w:eastAsia="Times New Roman" w:hAnsi="Arial" w:cs="Arial"/>
                <w:color w:val="000000"/>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A57735">
              <w:rPr>
                <w:rFonts w:ascii="Arial" w:eastAsia="Times New Roman" w:hAnsi="Arial" w:cs="Arial"/>
                <w:color w:val="000000"/>
                <w:sz w:val="21"/>
                <w:szCs w:val="21"/>
                <w:lang w:eastAsia="ru-RU"/>
              </w:rPr>
              <w:t>у</w:t>
            </w:r>
            <w:proofErr w:type="gramEnd"/>
            <w:r w:rsidRPr="00A57735">
              <w:rPr>
                <w:rFonts w:ascii="Arial" w:eastAsia="Times New Roman" w:hAnsi="Arial" w:cs="Arial"/>
                <w:color w:val="000000"/>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p>
        </w:tc>
      </w:tr>
    </w:tbl>
    <w:p w:rsidR="00E94E07" w:rsidRDefault="00E94E07"/>
    <w:sectPr w:rsidR="00E94E07" w:rsidSect="00A5773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35"/>
    <w:rsid w:val="00A57735"/>
    <w:rsid w:val="00E94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7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73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57735"/>
    <w:rPr>
      <w:color w:val="0000FF"/>
      <w:u w:val="single"/>
    </w:rPr>
  </w:style>
  <w:style w:type="paragraph" w:styleId="a4">
    <w:name w:val="Normal (Web)"/>
    <w:basedOn w:val="a"/>
    <w:uiPriority w:val="99"/>
    <w:unhideWhenUsed/>
    <w:rsid w:val="00A577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5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A57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577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57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73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57735"/>
    <w:rPr>
      <w:color w:val="0000FF"/>
      <w:u w:val="single"/>
    </w:rPr>
  </w:style>
  <w:style w:type="paragraph" w:styleId="a4">
    <w:name w:val="Normal (Web)"/>
    <w:basedOn w:val="a"/>
    <w:uiPriority w:val="99"/>
    <w:unhideWhenUsed/>
    <w:rsid w:val="00A577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5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A57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577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fg.gov.ua/203372" TargetMode="External"/><Relationship Id="rId18" Type="http://schemas.openxmlformats.org/officeDocument/2006/relationships/hyperlink" Target="http://torgi.fg.gov.ua/203381" TargetMode="External"/><Relationship Id="rId26" Type="http://schemas.openxmlformats.org/officeDocument/2006/relationships/hyperlink" Target="http://torgi.fg.gov.ua/203393" TargetMode="External"/><Relationship Id="rId39" Type="http://schemas.openxmlformats.org/officeDocument/2006/relationships/hyperlink" Target="http://torgi.fg.gov.ua/203411" TargetMode="External"/><Relationship Id="rId21" Type="http://schemas.openxmlformats.org/officeDocument/2006/relationships/hyperlink" Target="http://torgi.fg.gov.ua/203385" TargetMode="External"/><Relationship Id="rId34" Type="http://schemas.openxmlformats.org/officeDocument/2006/relationships/hyperlink" Target="http://torgi.fg.gov.ua/203404" TargetMode="External"/><Relationship Id="rId42" Type="http://schemas.openxmlformats.org/officeDocument/2006/relationships/hyperlink" Target="http://torgi.fg.gov.ua/203414" TargetMode="External"/><Relationship Id="rId47" Type="http://schemas.openxmlformats.org/officeDocument/2006/relationships/hyperlink" Target="http://torgi.fg.gov.ua/203424" TargetMode="External"/><Relationship Id="rId50" Type="http://schemas.openxmlformats.org/officeDocument/2006/relationships/hyperlink" Target="http://torgi.fg.gov.ua/203433" TargetMode="External"/><Relationship Id="rId55" Type="http://schemas.openxmlformats.org/officeDocument/2006/relationships/hyperlink" Target="http://torgi.fg.gov.ua/203453" TargetMode="External"/><Relationship Id="rId63" Type="http://schemas.openxmlformats.org/officeDocument/2006/relationships/hyperlink" Target="http://torgi.fg.gov.ua/help/poryadok" TargetMode="External"/><Relationship Id="rId7" Type="http://schemas.openxmlformats.org/officeDocument/2006/relationships/hyperlink" Target="http://torgi.fg.gov.ua/203352" TargetMode="External"/><Relationship Id="rId2" Type="http://schemas.microsoft.com/office/2007/relationships/stylesWithEffects" Target="stylesWithEffects.xml"/><Relationship Id="rId16" Type="http://schemas.openxmlformats.org/officeDocument/2006/relationships/hyperlink" Target="http://torgi.fg.gov.ua/203378" TargetMode="External"/><Relationship Id="rId29" Type="http://schemas.openxmlformats.org/officeDocument/2006/relationships/hyperlink" Target="http://torgi.fg.gov.ua/203399" TargetMode="External"/><Relationship Id="rId1" Type="http://schemas.openxmlformats.org/officeDocument/2006/relationships/styles" Target="styles.xml"/><Relationship Id="rId6" Type="http://schemas.openxmlformats.org/officeDocument/2006/relationships/hyperlink" Target="http://torgi.fg.gov.ua/203349" TargetMode="External"/><Relationship Id="rId11" Type="http://schemas.openxmlformats.org/officeDocument/2006/relationships/hyperlink" Target="http://torgi.fg.gov.ua/203367" TargetMode="External"/><Relationship Id="rId24" Type="http://schemas.openxmlformats.org/officeDocument/2006/relationships/hyperlink" Target="http://torgi.fg.gov.ua/203391" TargetMode="External"/><Relationship Id="rId32" Type="http://schemas.openxmlformats.org/officeDocument/2006/relationships/hyperlink" Target="http://torgi.fg.gov.ua/203402" TargetMode="External"/><Relationship Id="rId37" Type="http://schemas.openxmlformats.org/officeDocument/2006/relationships/hyperlink" Target="http://torgi.fg.gov.ua/203409" TargetMode="External"/><Relationship Id="rId40" Type="http://schemas.openxmlformats.org/officeDocument/2006/relationships/hyperlink" Target="http://torgi.fg.gov.ua/203412" TargetMode="External"/><Relationship Id="rId45" Type="http://schemas.openxmlformats.org/officeDocument/2006/relationships/hyperlink" Target="http://torgi.fg.gov.ua/203420" TargetMode="External"/><Relationship Id="rId53" Type="http://schemas.openxmlformats.org/officeDocument/2006/relationships/hyperlink" Target="http://torgi.fg.gov.ua/203448" TargetMode="External"/><Relationship Id="rId58" Type="http://schemas.openxmlformats.org/officeDocument/2006/relationships/hyperlink" Target="http://torgi.fg.gov.ua/203456" TargetMode="External"/><Relationship Id="rId66" Type="http://schemas.openxmlformats.org/officeDocument/2006/relationships/fontTable" Target="fontTable.xml"/><Relationship Id="rId5" Type="http://schemas.openxmlformats.org/officeDocument/2006/relationships/hyperlink" Target="http://torgi.fg.gov.ua/203346" TargetMode="External"/><Relationship Id="rId15" Type="http://schemas.openxmlformats.org/officeDocument/2006/relationships/hyperlink" Target="http://torgi.fg.gov.ua/203376" TargetMode="External"/><Relationship Id="rId23" Type="http://schemas.openxmlformats.org/officeDocument/2006/relationships/hyperlink" Target="http://torgi.fg.gov.ua/203387" TargetMode="External"/><Relationship Id="rId28" Type="http://schemas.openxmlformats.org/officeDocument/2006/relationships/hyperlink" Target="http://torgi.fg.gov.ua/203398" TargetMode="External"/><Relationship Id="rId36" Type="http://schemas.openxmlformats.org/officeDocument/2006/relationships/hyperlink" Target="http://torgi.fg.gov.ua/203406" TargetMode="External"/><Relationship Id="rId49" Type="http://schemas.openxmlformats.org/officeDocument/2006/relationships/hyperlink" Target="http://torgi.fg.gov.ua/203428" TargetMode="External"/><Relationship Id="rId57" Type="http://schemas.openxmlformats.org/officeDocument/2006/relationships/hyperlink" Target="http://torgi.fg.gov.ua/203455" TargetMode="External"/><Relationship Id="rId61" Type="http://schemas.openxmlformats.org/officeDocument/2006/relationships/hyperlink" Target="http://torgi.fg.gov.ua/prozorrosale" TargetMode="External"/><Relationship Id="rId10" Type="http://schemas.openxmlformats.org/officeDocument/2006/relationships/hyperlink" Target="http://torgi.fg.gov.ua/203364" TargetMode="External"/><Relationship Id="rId19" Type="http://schemas.openxmlformats.org/officeDocument/2006/relationships/hyperlink" Target="http://torgi.fg.gov.ua/203382" TargetMode="External"/><Relationship Id="rId31" Type="http://schemas.openxmlformats.org/officeDocument/2006/relationships/hyperlink" Target="http://torgi.fg.gov.ua/203401" TargetMode="External"/><Relationship Id="rId44" Type="http://schemas.openxmlformats.org/officeDocument/2006/relationships/hyperlink" Target="http://torgi.fg.gov.ua/203419" TargetMode="External"/><Relationship Id="rId52" Type="http://schemas.openxmlformats.org/officeDocument/2006/relationships/hyperlink" Target="http://torgi.fg.gov.ua/203447" TargetMode="External"/><Relationship Id="rId60" Type="http://schemas.openxmlformats.org/officeDocument/2006/relationships/hyperlink" Target="http://torgi.fg.gov.ua/prozorrosale" TargetMode="External"/><Relationship Id="rId65" Type="http://schemas.openxmlformats.org/officeDocument/2006/relationships/hyperlink" Target="http://www.prozorro.sale/" TargetMode="External"/><Relationship Id="rId4" Type="http://schemas.openxmlformats.org/officeDocument/2006/relationships/webSettings" Target="webSettings.xml"/><Relationship Id="rId9" Type="http://schemas.openxmlformats.org/officeDocument/2006/relationships/hyperlink" Target="http://torgi.fg.gov.ua/203358" TargetMode="External"/><Relationship Id="rId14" Type="http://schemas.openxmlformats.org/officeDocument/2006/relationships/hyperlink" Target="http://torgi.fg.gov.ua/203374" TargetMode="External"/><Relationship Id="rId22" Type="http://schemas.openxmlformats.org/officeDocument/2006/relationships/hyperlink" Target="http://torgi.fg.gov.ua/203386" TargetMode="External"/><Relationship Id="rId27" Type="http://schemas.openxmlformats.org/officeDocument/2006/relationships/hyperlink" Target="http://torgi.fg.gov.ua/203397" TargetMode="External"/><Relationship Id="rId30" Type="http://schemas.openxmlformats.org/officeDocument/2006/relationships/hyperlink" Target="http://torgi.fg.gov.ua/203400" TargetMode="External"/><Relationship Id="rId35" Type="http://schemas.openxmlformats.org/officeDocument/2006/relationships/hyperlink" Target="http://torgi.fg.gov.ua/203405" TargetMode="External"/><Relationship Id="rId43" Type="http://schemas.openxmlformats.org/officeDocument/2006/relationships/hyperlink" Target="http://torgi.fg.gov.ua/203418" TargetMode="External"/><Relationship Id="rId48" Type="http://schemas.openxmlformats.org/officeDocument/2006/relationships/hyperlink" Target="http://torgi.fg.gov.ua/203425" TargetMode="External"/><Relationship Id="rId56" Type="http://schemas.openxmlformats.org/officeDocument/2006/relationships/hyperlink" Target="http://torgi.fg.gov.ua/203454" TargetMode="External"/><Relationship Id="rId64" Type="http://schemas.openxmlformats.org/officeDocument/2006/relationships/hyperlink" Target="http://torgi.fg.gov.ua/nda2" TargetMode="External"/><Relationship Id="rId8" Type="http://schemas.openxmlformats.org/officeDocument/2006/relationships/hyperlink" Target="http://torgi.fg.gov.ua/203353" TargetMode="External"/><Relationship Id="rId51" Type="http://schemas.openxmlformats.org/officeDocument/2006/relationships/hyperlink" Target="http://torgi.fg.gov.ua/203446" TargetMode="External"/><Relationship Id="rId3" Type="http://schemas.openxmlformats.org/officeDocument/2006/relationships/settings" Target="settings.xml"/><Relationship Id="rId12" Type="http://schemas.openxmlformats.org/officeDocument/2006/relationships/hyperlink" Target="http://torgi.fg.gov.ua/203370" TargetMode="External"/><Relationship Id="rId17" Type="http://schemas.openxmlformats.org/officeDocument/2006/relationships/hyperlink" Target="http://torgi.fg.gov.ua/203380" TargetMode="External"/><Relationship Id="rId25" Type="http://schemas.openxmlformats.org/officeDocument/2006/relationships/hyperlink" Target="http://torgi.fg.gov.ua/203392" TargetMode="External"/><Relationship Id="rId33" Type="http://schemas.openxmlformats.org/officeDocument/2006/relationships/hyperlink" Target="http://torgi.fg.gov.ua/203403" TargetMode="External"/><Relationship Id="rId38" Type="http://schemas.openxmlformats.org/officeDocument/2006/relationships/hyperlink" Target="http://torgi.fg.gov.ua/203410" TargetMode="External"/><Relationship Id="rId46" Type="http://schemas.openxmlformats.org/officeDocument/2006/relationships/hyperlink" Target="http://torgi.fg.gov.ua/203421" TargetMode="External"/><Relationship Id="rId59" Type="http://schemas.openxmlformats.org/officeDocument/2006/relationships/hyperlink" Target="http://torgi.fg.gov.ua/203457" TargetMode="External"/><Relationship Id="rId67" Type="http://schemas.openxmlformats.org/officeDocument/2006/relationships/theme" Target="theme/theme1.xml"/><Relationship Id="rId20" Type="http://schemas.openxmlformats.org/officeDocument/2006/relationships/hyperlink" Target="http://torgi.fg.gov.ua/203384" TargetMode="External"/><Relationship Id="rId41" Type="http://schemas.openxmlformats.org/officeDocument/2006/relationships/hyperlink" Target="http://torgi.fg.gov.ua/203413" TargetMode="External"/><Relationship Id="rId54" Type="http://schemas.openxmlformats.org/officeDocument/2006/relationships/hyperlink" Target="http://torgi.fg.gov.ua/203451" TargetMode="External"/><Relationship Id="rId62" Type="http://schemas.openxmlformats.org/officeDocument/2006/relationships/hyperlink" Target="http://torgi.fg.gov.ua/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7141</Words>
  <Characters>40706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47752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2019-07-03T11:50:00Z</dcterms:created>
  <dcterms:modified xsi:type="dcterms:W3CDTF">2019-07-03T11:52:00Z</dcterms:modified>
</cp:coreProperties>
</file>