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1C" w:rsidRPr="004E6D97" w:rsidRDefault="00337E1C" w:rsidP="00337E1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6D97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1C" w:rsidRDefault="00337E1C" w:rsidP="00337E1C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37E1C" w:rsidRDefault="00337E1C" w:rsidP="00337E1C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E6D9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ВИКОНАВЧА ДИРЕКЦІЯ </w:t>
      </w:r>
    </w:p>
    <w:p w:rsidR="00337E1C" w:rsidRPr="004E6D97" w:rsidRDefault="00337E1C" w:rsidP="00337E1C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E6D9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ФОНДУ ГАРАНТУВАННЯ ВКЛАДІВ ФІЗИЧНИХ ОСІБ</w:t>
      </w:r>
    </w:p>
    <w:p w:rsidR="00337E1C" w:rsidRPr="0005605A" w:rsidRDefault="00337E1C" w:rsidP="00337E1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E1C" w:rsidRPr="004E6D97" w:rsidRDefault="00337E1C" w:rsidP="00337E1C">
      <w:pPr>
        <w:keepNext/>
        <w:spacing w:after="0" w:line="264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E6D9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РІШЕННЯ</w:t>
      </w:r>
    </w:p>
    <w:p w:rsidR="00337E1C" w:rsidRPr="00AD689B" w:rsidRDefault="00337E1C" w:rsidP="00337E1C">
      <w:pPr>
        <w:spacing w:after="0" w:line="26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7E1C" w:rsidRPr="009B4FC5" w:rsidRDefault="00CA49CA" w:rsidP="00337E1C">
      <w:pPr>
        <w:spacing w:after="0" w:line="264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29.08.2019р.</w:t>
      </w:r>
      <w:r w:rsidR="00337E1C" w:rsidRPr="004E6D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337E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337E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337E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</w:t>
      </w:r>
      <w:r w:rsidR="00337E1C" w:rsidRPr="004E6D97">
        <w:rPr>
          <w:rFonts w:ascii="Times New Roman" w:eastAsia="Times New Roman" w:hAnsi="Times New Roman"/>
          <w:sz w:val="28"/>
          <w:szCs w:val="24"/>
          <w:lang w:eastAsia="ru-RU"/>
        </w:rPr>
        <w:t>м. Київ</w:t>
      </w:r>
      <w:r w:rsidR="00337E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337E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337E1C" w:rsidRPr="004E6D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337E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337E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337E1C" w:rsidRPr="004E6D97">
        <w:rPr>
          <w:rFonts w:ascii="Times New Roman" w:eastAsia="Times New Roman" w:hAnsi="Times New Roman"/>
          <w:sz w:val="28"/>
          <w:szCs w:val="24"/>
          <w:lang w:eastAsia="ru-RU"/>
        </w:rPr>
        <w:t>№ _____</w:t>
      </w:r>
    </w:p>
    <w:p w:rsidR="00337E1C" w:rsidRPr="009B4FC5" w:rsidRDefault="00337E1C" w:rsidP="00337E1C">
      <w:pPr>
        <w:spacing w:after="0" w:line="264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337E1C" w:rsidRPr="00F52B99" w:rsidRDefault="00337E1C" w:rsidP="00337E1C">
      <w:pPr>
        <w:spacing w:after="0" w:line="240" w:lineRule="auto"/>
        <w:ind w:right="6237"/>
        <w:jc w:val="both"/>
        <w:rPr>
          <w:rFonts w:ascii="Times New Roman" w:hAnsi="Times New Roman"/>
          <w:b/>
          <w:sz w:val="24"/>
          <w:szCs w:val="24"/>
        </w:rPr>
      </w:pPr>
      <w:r w:rsidRPr="00337E1C">
        <w:rPr>
          <w:rFonts w:ascii="Times New Roman" w:hAnsi="Times New Roman"/>
          <w:b/>
          <w:sz w:val="24"/>
          <w:szCs w:val="24"/>
        </w:rPr>
        <w:t xml:space="preserve">Про внесення змін до рішення виконавчої дирекції Фонду </w:t>
      </w:r>
      <w:r w:rsidR="007F7B65" w:rsidRPr="007F7B65">
        <w:rPr>
          <w:rFonts w:ascii="Times New Roman" w:hAnsi="Times New Roman"/>
          <w:b/>
          <w:sz w:val="24"/>
          <w:szCs w:val="24"/>
        </w:rPr>
        <w:t>від 22.08.2019 року №2137</w:t>
      </w:r>
    </w:p>
    <w:p w:rsidR="00337E1C" w:rsidRPr="007F00EC" w:rsidRDefault="00337E1C" w:rsidP="00337E1C">
      <w:pPr>
        <w:spacing w:after="0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337E1C" w:rsidRPr="007F00EC" w:rsidRDefault="00337E1C" w:rsidP="00337E1C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00EC">
        <w:rPr>
          <w:rFonts w:ascii="Times New Roman" w:hAnsi="Times New Roman"/>
          <w:sz w:val="28"/>
          <w:szCs w:val="28"/>
        </w:rPr>
        <w:t>Відповідно до частин</w:t>
      </w:r>
      <w:r>
        <w:rPr>
          <w:rFonts w:ascii="Times New Roman" w:hAnsi="Times New Roman"/>
          <w:sz w:val="28"/>
          <w:szCs w:val="28"/>
        </w:rPr>
        <w:t>и шостої</w:t>
      </w:r>
      <w:r w:rsidRPr="007F00EC">
        <w:rPr>
          <w:rFonts w:ascii="Times New Roman" w:hAnsi="Times New Roman"/>
          <w:sz w:val="28"/>
          <w:szCs w:val="28"/>
        </w:rPr>
        <w:t xml:space="preserve"> статті 12 Закону України «Про систему гарантування вкладів фізичних осіб», виконавча дирекція Фонду гарантування вкладів фізичних осіб (далі – Фонд) </w:t>
      </w:r>
      <w:r w:rsidRPr="007F00EC">
        <w:rPr>
          <w:rFonts w:ascii="Times New Roman" w:hAnsi="Times New Roman"/>
          <w:b/>
          <w:sz w:val="28"/>
          <w:szCs w:val="28"/>
        </w:rPr>
        <w:t>вирішила:</w:t>
      </w:r>
    </w:p>
    <w:p w:rsidR="00337E1C" w:rsidRPr="007F00EC" w:rsidRDefault="00337E1C" w:rsidP="00337E1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E1C" w:rsidRDefault="00337E1C" w:rsidP="0042610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до рішення виконавчої дирекції Фонду </w:t>
      </w:r>
      <w:r w:rsidR="007F7B65" w:rsidRPr="007F7B65">
        <w:rPr>
          <w:rFonts w:ascii="Times New Roman" w:hAnsi="Times New Roman"/>
          <w:sz w:val="28"/>
          <w:szCs w:val="28"/>
        </w:rPr>
        <w:t>від 22.08.2019 року №</w:t>
      </w:r>
      <w:r w:rsidR="00426103">
        <w:rPr>
          <w:rFonts w:ascii="Times New Roman" w:hAnsi="Times New Roman"/>
          <w:sz w:val="28"/>
          <w:szCs w:val="28"/>
        </w:rPr>
        <w:t xml:space="preserve"> </w:t>
      </w:r>
      <w:r w:rsidR="007F7B65" w:rsidRPr="007F7B65">
        <w:rPr>
          <w:rFonts w:ascii="Times New Roman" w:hAnsi="Times New Roman"/>
          <w:sz w:val="28"/>
          <w:szCs w:val="28"/>
        </w:rPr>
        <w:t xml:space="preserve">2137 </w:t>
      </w:r>
      <w:r w:rsidRPr="00337E1C">
        <w:rPr>
          <w:rFonts w:ascii="Times New Roman" w:hAnsi="Times New Roman"/>
          <w:sz w:val="28"/>
          <w:szCs w:val="28"/>
        </w:rPr>
        <w:t>«Про скасування результатів відкритих торгів (аукціону) з п</w:t>
      </w:r>
      <w:r w:rsidR="004E4B56">
        <w:rPr>
          <w:rFonts w:ascii="Times New Roman" w:hAnsi="Times New Roman"/>
          <w:sz w:val="28"/>
          <w:szCs w:val="28"/>
        </w:rPr>
        <w:t>родажу активів АТ «РОДОВІД БАНК</w:t>
      </w:r>
      <w:r w:rsidRPr="00337E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доповнивши його наступними пунктами</w:t>
      </w:r>
      <w:r w:rsidR="004E4B56">
        <w:rPr>
          <w:rFonts w:ascii="Times New Roman" w:hAnsi="Times New Roman"/>
          <w:sz w:val="28"/>
          <w:szCs w:val="28"/>
        </w:rPr>
        <w:t xml:space="preserve"> 7-13</w:t>
      </w:r>
      <w:r w:rsidR="007F7B65">
        <w:rPr>
          <w:rFonts w:ascii="Times New Roman" w:hAnsi="Times New Roman"/>
          <w:sz w:val="28"/>
          <w:szCs w:val="28"/>
        </w:rPr>
        <w:t xml:space="preserve"> такого змісту</w:t>
      </w:r>
      <w:r>
        <w:rPr>
          <w:rFonts w:ascii="Times New Roman" w:hAnsi="Times New Roman"/>
          <w:sz w:val="28"/>
          <w:szCs w:val="28"/>
        </w:rPr>
        <w:t xml:space="preserve">, а саме: </w:t>
      </w:r>
    </w:p>
    <w:p w:rsidR="00337E1C" w:rsidRPr="009A493F" w:rsidRDefault="00337E1C" w:rsidP="009A08DE">
      <w:pPr>
        <w:pStyle w:val="a5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70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A08DE">
        <w:rPr>
          <w:rFonts w:ascii="Times New Roman" w:hAnsi="Times New Roman"/>
          <w:sz w:val="28"/>
          <w:szCs w:val="28"/>
        </w:rPr>
        <w:tab/>
      </w:r>
      <w:r w:rsidRPr="009A493F">
        <w:rPr>
          <w:rFonts w:ascii="Times New Roman" w:hAnsi="Times New Roman"/>
          <w:sz w:val="28"/>
          <w:szCs w:val="28"/>
        </w:rPr>
        <w:t xml:space="preserve">Припинити продаж та зняти з продажу на відкритих торгах (аукціоні) лот </w:t>
      </w:r>
      <w:r w:rsidRPr="009A493F">
        <w:rPr>
          <w:rFonts w:ascii="Times New Roman" w:hAnsi="Times New Roman"/>
          <w:bCs/>
          <w:color w:val="000000"/>
          <w:sz w:val="28"/>
          <w:szCs w:val="28"/>
        </w:rPr>
        <w:t xml:space="preserve">№ GL22N08372 </w:t>
      </w:r>
      <w:r w:rsidRPr="009A493F">
        <w:rPr>
          <w:rFonts w:ascii="Times New Roman" w:hAnsi="Times New Roman"/>
          <w:sz w:val="28"/>
          <w:szCs w:val="28"/>
        </w:rPr>
        <w:t>(трикімнатна квартира загальною площею 117,5 м</w:t>
      </w:r>
      <w:r w:rsidRPr="009A493F">
        <w:rPr>
          <w:rFonts w:ascii="Times New Roman" w:hAnsi="Times New Roman"/>
          <w:sz w:val="28"/>
          <w:szCs w:val="28"/>
          <w:vertAlign w:val="superscript"/>
        </w:rPr>
        <w:t>2</w:t>
      </w:r>
      <w:r w:rsidRPr="009A493F">
        <w:rPr>
          <w:rFonts w:ascii="Times New Roman" w:hAnsi="Times New Roman"/>
          <w:sz w:val="28"/>
          <w:szCs w:val="28"/>
        </w:rPr>
        <w:t>, що знаходиться за адресою: Київська обл., м. Київ, вул. Пушкінська, 5, кв. 16, ID: UA-EA-2019-08-15-000049-b), умови продажу якого затверджено рішенням Комітету Фонду гарантування вкладів фізичних осіб з питань консолідації, управління та продажу майна (активів) банків від 10.07.2019 № 123 «Про затвердження умов продажу активів АТ «РОДОВІД БАНК».</w:t>
      </w:r>
    </w:p>
    <w:p w:rsidR="00337E1C" w:rsidRPr="009A493F" w:rsidRDefault="00337E1C" w:rsidP="009A08DE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93F">
        <w:rPr>
          <w:rFonts w:ascii="Times New Roman" w:hAnsi="Times New Roman"/>
          <w:sz w:val="28"/>
          <w:szCs w:val="28"/>
        </w:rPr>
        <w:t xml:space="preserve">Припинити продаж та зняти з продажу на відкритих торгах (аукціоні) лот </w:t>
      </w:r>
      <w:r w:rsidRPr="009A493F">
        <w:rPr>
          <w:rFonts w:ascii="Times New Roman" w:hAnsi="Times New Roman"/>
          <w:bCs/>
          <w:color w:val="000000"/>
          <w:sz w:val="28"/>
          <w:szCs w:val="28"/>
        </w:rPr>
        <w:t>№ GL22N08373</w:t>
      </w:r>
      <w:r w:rsidRPr="009A493F">
        <w:rPr>
          <w:rFonts w:ascii="Times New Roman" w:hAnsi="Times New Roman"/>
          <w:sz w:val="28"/>
          <w:szCs w:val="28"/>
        </w:rPr>
        <w:t xml:space="preserve"> (двокімнатна квартира загальною площею 87,1 м</w:t>
      </w:r>
      <w:r w:rsidRPr="009A493F">
        <w:rPr>
          <w:rFonts w:ascii="Times New Roman" w:hAnsi="Times New Roman"/>
          <w:sz w:val="28"/>
          <w:szCs w:val="28"/>
          <w:vertAlign w:val="superscript"/>
        </w:rPr>
        <w:t>2</w:t>
      </w:r>
      <w:r w:rsidRPr="009A493F">
        <w:rPr>
          <w:rFonts w:ascii="Times New Roman" w:hAnsi="Times New Roman"/>
          <w:sz w:val="28"/>
          <w:szCs w:val="28"/>
        </w:rPr>
        <w:t>, що знаходиться за адресою: Київська обл., м. Київ, вул. Хрещатик, 15, кв. 118, ID: UA-EA-2019-08-15-000050-b), умови продажу якого затверджено рішенням Комітету Фонду гарантування вкладів фізичних осіб з питань консолідації, управління та продажу майна (активів) банків від 10.07.2019 № 123 «Про затвердження умов продажу активів АТ «РОДОВІД БАНК».</w:t>
      </w:r>
      <w:r w:rsidRPr="009A49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37E1C" w:rsidRPr="009A493F" w:rsidRDefault="00337E1C" w:rsidP="009A08DE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93F">
        <w:rPr>
          <w:rFonts w:ascii="Times New Roman" w:hAnsi="Times New Roman"/>
          <w:sz w:val="28"/>
          <w:szCs w:val="28"/>
        </w:rPr>
        <w:t xml:space="preserve">Припинити продаж та зняти з продажу на відкритих торгах (аукціоні) лот </w:t>
      </w:r>
      <w:r w:rsidRPr="009A493F">
        <w:rPr>
          <w:rFonts w:ascii="Times New Roman" w:hAnsi="Times New Roman"/>
          <w:bCs/>
          <w:color w:val="000000"/>
          <w:sz w:val="28"/>
          <w:szCs w:val="28"/>
        </w:rPr>
        <w:t>№ GL22N08374</w:t>
      </w:r>
      <w:r w:rsidRPr="009A493F">
        <w:rPr>
          <w:rFonts w:ascii="Times New Roman" w:hAnsi="Times New Roman"/>
          <w:sz w:val="28"/>
          <w:szCs w:val="28"/>
        </w:rPr>
        <w:t xml:space="preserve"> (чотирикімнатна квартира загальною площею 135,1 м</w:t>
      </w:r>
      <w:r w:rsidRPr="009A493F">
        <w:rPr>
          <w:rFonts w:ascii="Times New Roman" w:hAnsi="Times New Roman"/>
          <w:sz w:val="28"/>
          <w:szCs w:val="28"/>
          <w:vertAlign w:val="superscript"/>
        </w:rPr>
        <w:t>2</w:t>
      </w:r>
      <w:r w:rsidRPr="009A493F">
        <w:rPr>
          <w:rFonts w:ascii="Times New Roman" w:hAnsi="Times New Roman"/>
          <w:sz w:val="28"/>
          <w:szCs w:val="28"/>
        </w:rPr>
        <w:t xml:space="preserve">, що знаходиться за адресою: Київська обл., м. Київ, вул. Хрещатик, 15, кв. 119, ID: UA-EA-2019-08-22-000035-b), умови продажу якого затверджено рішенням Комітету Фонду гарантування вкладів фізичних осіб з питань консолідації, </w:t>
      </w:r>
      <w:r w:rsidRPr="009A493F">
        <w:rPr>
          <w:rFonts w:ascii="Times New Roman" w:hAnsi="Times New Roman"/>
          <w:sz w:val="28"/>
          <w:szCs w:val="28"/>
        </w:rPr>
        <w:lastRenderedPageBreak/>
        <w:t>управління та продажу майна (активів) банків від 10.07.2019 № 123 «Про затвердження умов продажу активів АТ «РОДОВІД БАНК».</w:t>
      </w:r>
    </w:p>
    <w:p w:rsidR="00337E1C" w:rsidRPr="009A493F" w:rsidRDefault="00337E1C" w:rsidP="009A08DE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93F">
        <w:rPr>
          <w:rFonts w:ascii="Times New Roman" w:hAnsi="Times New Roman"/>
          <w:sz w:val="28"/>
          <w:szCs w:val="28"/>
        </w:rPr>
        <w:t xml:space="preserve">Припинити продаж та зняти з продажу на відкритих торгах (аукціоні) лот </w:t>
      </w:r>
      <w:r w:rsidRPr="009A493F">
        <w:rPr>
          <w:rFonts w:ascii="Times New Roman" w:hAnsi="Times New Roman"/>
          <w:bCs/>
          <w:color w:val="000000"/>
          <w:sz w:val="28"/>
          <w:szCs w:val="28"/>
        </w:rPr>
        <w:t>№ GL22N08375</w:t>
      </w:r>
      <w:r w:rsidRPr="009A493F">
        <w:rPr>
          <w:rFonts w:ascii="Times New Roman" w:hAnsi="Times New Roman"/>
          <w:sz w:val="28"/>
          <w:szCs w:val="28"/>
        </w:rPr>
        <w:t xml:space="preserve"> (п’ятикімнатна квартира загальною площею 116,5 м</w:t>
      </w:r>
      <w:r w:rsidRPr="009A493F">
        <w:rPr>
          <w:rFonts w:ascii="Times New Roman" w:hAnsi="Times New Roman"/>
          <w:sz w:val="28"/>
          <w:szCs w:val="28"/>
          <w:vertAlign w:val="superscript"/>
        </w:rPr>
        <w:t>2</w:t>
      </w:r>
      <w:r w:rsidRPr="009A493F">
        <w:rPr>
          <w:rFonts w:ascii="Times New Roman" w:hAnsi="Times New Roman"/>
          <w:sz w:val="28"/>
          <w:szCs w:val="28"/>
        </w:rPr>
        <w:t>, що знаходиться за адресою: Київська обл., м. Київ, вул. Хрещатик, 15, кв. 117</w:t>
      </w:r>
      <w:r w:rsidR="008557F7">
        <w:rPr>
          <w:rFonts w:ascii="Times New Roman" w:hAnsi="Times New Roman"/>
          <w:sz w:val="28"/>
          <w:szCs w:val="28"/>
        </w:rPr>
        <w:t>,</w:t>
      </w:r>
      <w:r w:rsidRPr="009A493F">
        <w:rPr>
          <w:rFonts w:ascii="Times New Roman" w:hAnsi="Times New Roman"/>
          <w:sz w:val="28"/>
          <w:szCs w:val="28"/>
        </w:rPr>
        <w:t xml:space="preserve"> ID: UA-EA-2019-08-22-000036-b), умови продажу якого затверджено рішенням Комітету Фонду гарантування вкладів фізичних осіб з питань консолідації, управління та продажу майна (активів) банків від 10.07.2019 № 123 «Про затвердження умов продажу активів АТ «РОДОВІД БАНК».</w:t>
      </w:r>
    </w:p>
    <w:p w:rsidR="00337E1C" w:rsidRPr="009A493F" w:rsidRDefault="00337E1C" w:rsidP="009A08DE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93F">
        <w:rPr>
          <w:rFonts w:ascii="Times New Roman" w:hAnsi="Times New Roman"/>
          <w:sz w:val="28"/>
          <w:szCs w:val="28"/>
        </w:rPr>
        <w:t xml:space="preserve">Припинити продаж та зняти з продажу на відкритих торгах (аукціоні) лот </w:t>
      </w:r>
      <w:r w:rsidRPr="009A493F">
        <w:rPr>
          <w:rFonts w:ascii="Times New Roman" w:hAnsi="Times New Roman"/>
          <w:bCs/>
          <w:color w:val="000000"/>
          <w:sz w:val="28"/>
          <w:szCs w:val="28"/>
        </w:rPr>
        <w:t xml:space="preserve">№ GL22N08376 </w:t>
      </w:r>
      <w:r w:rsidRPr="009A493F">
        <w:rPr>
          <w:rFonts w:ascii="Times New Roman" w:hAnsi="Times New Roman"/>
          <w:sz w:val="28"/>
          <w:szCs w:val="28"/>
        </w:rPr>
        <w:t>(двокімнатна квартира загальною площею 72,5 м</w:t>
      </w:r>
      <w:r w:rsidRPr="009A493F">
        <w:rPr>
          <w:rFonts w:ascii="Times New Roman" w:hAnsi="Times New Roman"/>
          <w:sz w:val="28"/>
          <w:szCs w:val="28"/>
          <w:vertAlign w:val="superscript"/>
        </w:rPr>
        <w:t>2</w:t>
      </w:r>
      <w:r w:rsidRPr="009A493F">
        <w:rPr>
          <w:rFonts w:ascii="Times New Roman" w:hAnsi="Times New Roman"/>
          <w:sz w:val="28"/>
          <w:szCs w:val="28"/>
        </w:rPr>
        <w:t>, що знаходиться за адресою: Київська обл., м. Київ, вул. Хрещатик, 15, кв. 134, ID: UA-EA-2019-08-12-000108-b), умови продажу якого затверджено рішенням Комітету Фонду гарантування вкладів фізичних осіб з питань консолідації, управління та продажу майна (активів) банків від 10.07.2019 № 123 «Про затвердження умов продажу активів АТ «РОДОВІД БАНК».</w:t>
      </w:r>
    </w:p>
    <w:p w:rsidR="00337E1C" w:rsidRPr="009A493F" w:rsidRDefault="00337E1C" w:rsidP="009A08DE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93F">
        <w:rPr>
          <w:rFonts w:ascii="Times New Roman" w:hAnsi="Times New Roman"/>
          <w:sz w:val="28"/>
          <w:szCs w:val="28"/>
        </w:rPr>
        <w:t>Скасувати відкриті торги з продажу лотів, що зазначені в пунктах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F7B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-1</w:t>
      </w:r>
      <w:r w:rsidR="007F7B65">
        <w:rPr>
          <w:rFonts w:ascii="Times New Roman" w:hAnsi="Times New Roman"/>
          <w:sz w:val="28"/>
          <w:szCs w:val="28"/>
        </w:rPr>
        <w:t>1</w:t>
      </w:r>
      <w:r w:rsidRPr="009A493F">
        <w:rPr>
          <w:rFonts w:ascii="Times New Roman" w:hAnsi="Times New Roman"/>
          <w:sz w:val="28"/>
          <w:szCs w:val="28"/>
        </w:rPr>
        <w:t xml:space="preserve"> цього рішення.</w:t>
      </w:r>
    </w:p>
    <w:p w:rsidR="00337E1C" w:rsidRDefault="00337E1C" w:rsidP="009A08DE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93F">
        <w:rPr>
          <w:rFonts w:ascii="Times New Roman" w:hAnsi="Times New Roman"/>
          <w:sz w:val="28"/>
          <w:szCs w:val="28"/>
        </w:rPr>
        <w:t>Уповноваженій особі Фонду на ліквідацію АТ «РОДОВІД БАНК» забезпечити у 5-денний термін повторне подання уповноваженому структурному підрозділу Фонду пропозицій щодо продажу актив</w:t>
      </w:r>
      <w:r>
        <w:rPr>
          <w:rFonts w:ascii="Times New Roman" w:hAnsi="Times New Roman"/>
          <w:sz w:val="28"/>
          <w:szCs w:val="28"/>
        </w:rPr>
        <w:t>ів</w:t>
      </w:r>
      <w:r w:rsidRPr="009A493F">
        <w:rPr>
          <w:rFonts w:ascii="Times New Roman" w:hAnsi="Times New Roman"/>
          <w:sz w:val="28"/>
          <w:szCs w:val="28"/>
        </w:rPr>
        <w:t xml:space="preserve"> (майна), зазначених у пунктах 1-</w:t>
      </w:r>
      <w:r w:rsidR="009E481F">
        <w:rPr>
          <w:rFonts w:ascii="Times New Roman" w:hAnsi="Times New Roman"/>
          <w:sz w:val="28"/>
          <w:szCs w:val="28"/>
        </w:rPr>
        <w:t>6</w:t>
      </w:r>
      <w:r w:rsidRPr="009A493F">
        <w:rPr>
          <w:rFonts w:ascii="Times New Roman" w:hAnsi="Times New Roman"/>
          <w:sz w:val="28"/>
          <w:szCs w:val="28"/>
        </w:rPr>
        <w:t xml:space="preserve"> цього рішення, для винесення їх на розгляд Комітету Фонду гарантування вкладів фізичних осіб з питань консолідації, управління та продажу майна (</w:t>
      </w:r>
      <w:r>
        <w:rPr>
          <w:rFonts w:ascii="Times New Roman" w:hAnsi="Times New Roman"/>
          <w:sz w:val="28"/>
          <w:szCs w:val="28"/>
        </w:rPr>
        <w:t>активів) банків</w:t>
      </w:r>
      <w:r w:rsidR="007D7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64375">
        <w:rPr>
          <w:rFonts w:ascii="Times New Roman" w:hAnsi="Times New Roman"/>
          <w:sz w:val="28"/>
          <w:szCs w:val="28"/>
        </w:rPr>
        <w:t>.</w:t>
      </w:r>
    </w:p>
    <w:p w:rsidR="00337E1C" w:rsidRPr="009A493F" w:rsidRDefault="00337E1C" w:rsidP="00337E1C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цим пункти </w:t>
      </w:r>
      <w:r w:rsidR="007D7006">
        <w:rPr>
          <w:rFonts w:ascii="Times New Roman" w:hAnsi="Times New Roman"/>
          <w:sz w:val="28"/>
          <w:szCs w:val="28"/>
        </w:rPr>
        <w:t>7</w:t>
      </w:r>
      <w:r w:rsidR="007F7B65">
        <w:rPr>
          <w:rFonts w:ascii="Times New Roman" w:hAnsi="Times New Roman"/>
          <w:sz w:val="28"/>
          <w:szCs w:val="28"/>
        </w:rPr>
        <w:t xml:space="preserve">, 8 та </w:t>
      </w:r>
      <w:r>
        <w:rPr>
          <w:rFonts w:ascii="Times New Roman" w:hAnsi="Times New Roman"/>
          <w:sz w:val="28"/>
          <w:szCs w:val="28"/>
        </w:rPr>
        <w:t>9 вв</w:t>
      </w:r>
      <w:r w:rsidR="007F7B65">
        <w:rPr>
          <w:rFonts w:ascii="Times New Roman" w:hAnsi="Times New Roman"/>
          <w:sz w:val="28"/>
          <w:szCs w:val="28"/>
        </w:rPr>
        <w:t>ажати пунктами 14, 15</w:t>
      </w:r>
      <w:r>
        <w:rPr>
          <w:rFonts w:ascii="Times New Roman" w:hAnsi="Times New Roman"/>
          <w:sz w:val="28"/>
          <w:szCs w:val="28"/>
        </w:rPr>
        <w:t xml:space="preserve"> та 16 відповідно. </w:t>
      </w:r>
    </w:p>
    <w:p w:rsidR="00337E1C" w:rsidRPr="00337E1C" w:rsidRDefault="002F28D8" w:rsidP="002F28D8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337E1C" w:rsidRPr="00337E1C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директора департаменту консолідованого продажу активів </w:t>
      </w:r>
      <w:proofErr w:type="spellStart"/>
      <w:r w:rsidR="00337E1C" w:rsidRPr="00337E1C">
        <w:rPr>
          <w:rFonts w:ascii="Times New Roman" w:hAnsi="Times New Roman"/>
          <w:sz w:val="28"/>
          <w:szCs w:val="28"/>
        </w:rPr>
        <w:t>Єлейка</w:t>
      </w:r>
      <w:proofErr w:type="spellEnd"/>
      <w:r w:rsidR="00337E1C" w:rsidRPr="00337E1C">
        <w:rPr>
          <w:rFonts w:ascii="Times New Roman" w:hAnsi="Times New Roman"/>
          <w:sz w:val="28"/>
          <w:szCs w:val="28"/>
        </w:rPr>
        <w:t xml:space="preserve"> Т. Я.</w:t>
      </w:r>
    </w:p>
    <w:p w:rsidR="00337E1C" w:rsidRPr="002F28D8" w:rsidRDefault="002F28D8" w:rsidP="002F28D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337E1C" w:rsidRPr="002F28D8">
        <w:rPr>
          <w:rFonts w:ascii="Times New Roman" w:hAnsi="Times New Roman"/>
          <w:sz w:val="28"/>
          <w:szCs w:val="28"/>
        </w:rPr>
        <w:t>Це рішення набирає чинності з моменту його прийняття.</w:t>
      </w:r>
    </w:p>
    <w:p w:rsidR="00337E1C" w:rsidRDefault="00337E1C" w:rsidP="00337E1C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E1C" w:rsidRPr="00337E1C" w:rsidRDefault="00337E1C" w:rsidP="00337E1C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E1C" w:rsidRDefault="00337E1C" w:rsidP="00337E1C">
      <w:pPr>
        <w:pStyle w:val="4"/>
        <w:spacing w:line="276" w:lineRule="auto"/>
        <w:rPr>
          <w:szCs w:val="28"/>
        </w:rPr>
      </w:pPr>
      <w:r w:rsidRPr="00982C76">
        <w:rPr>
          <w:szCs w:val="28"/>
        </w:rPr>
        <w:t>Директор – розпорядник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 В. Рекрут</w:t>
      </w:r>
    </w:p>
    <w:p w:rsidR="00337E1C" w:rsidRDefault="00337E1C" w:rsidP="00337E1C"/>
    <w:p w:rsidR="00337E1C" w:rsidRPr="009A493F" w:rsidRDefault="00337E1C" w:rsidP="00337E1C">
      <w:bookmarkStart w:id="0" w:name="_GoBack"/>
      <w:bookmarkEnd w:id="0"/>
    </w:p>
    <w:tbl>
      <w:tblPr>
        <w:tblW w:w="16117" w:type="dxa"/>
        <w:tblLook w:val="04A0"/>
      </w:tblPr>
      <w:tblGrid>
        <w:gridCol w:w="3159"/>
        <w:gridCol w:w="6906"/>
        <w:gridCol w:w="3026"/>
        <w:gridCol w:w="3026"/>
      </w:tblGrid>
      <w:tr w:rsidR="00337E1C" w:rsidTr="004159A7">
        <w:tc>
          <w:tcPr>
            <w:tcW w:w="3159" w:type="dxa"/>
          </w:tcPr>
          <w:p w:rsidR="00337E1C" w:rsidRDefault="00337E1C" w:rsidP="004159A7">
            <w:pPr>
              <w:spacing w:after="0" w:line="264" w:lineRule="auto"/>
              <w:rPr>
                <w:rFonts w:ascii="Times New Roman" w:hAnsi="Times New Roman"/>
              </w:rPr>
            </w:pPr>
          </w:p>
          <w:p w:rsidR="00337E1C" w:rsidRDefault="00337E1C" w:rsidP="004159A7">
            <w:pPr>
              <w:spacing w:after="0" w:line="264" w:lineRule="auto"/>
              <w:rPr>
                <w:rFonts w:ascii="Times New Roman" w:hAnsi="Times New Roman"/>
              </w:rPr>
            </w:pPr>
          </w:p>
          <w:p w:rsidR="00337E1C" w:rsidRPr="00BB3394" w:rsidRDefault="00337E1C" w:rsidP="004159A7">
            <w:pPr>
              <w:spacing w:after="0" w:line="264" w:lineRule="auto"/>
              <w:rPr>
                <w:rFonts w:ascii="Times New Roman" w:hAnsi="Times New Roman"/>
              </w:rPr>
            </w:pPr>
            <w:r w:rsidRPr="00BB3394">
              <w:rPr>
                <w:rFonts w:ascii="Times New Roman" w:hAnsi="Times New Roman"/>
              </w:rPr>
              <w:t>Інд. 28</w:t>
            </w:r>
          </w:p>
        </w:tc>
        <w:tc>
          <w:tcPr>
            <w:tcW w:w="6906" w:type="dxa"/>
          </w:tcPr>
          <w:p w:rsidR="00337E1C" w:rsidRDefault="00337E1C" w:rsidP="004159A7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337E1C" w:rsidRPr="00BB3394" w:rsidRDefault="00337E1C" w:rsidP="004159A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B3394">
              <w:rPr>
                <w:rFonts w:ascii="Times New Roman" w:hAnsi="Times New Roman"/>
              </w:rPr>
              <w:t>Протокол</w:t>
            </w:r>
          </w:p>
          <w:p w:rsidR="00337E1C" w:rsidRPr="00BB3394" w:rsidRDefault="00337E1C" w:rsidP="004159A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B3394">
              <w:rPr>
                <w:rFonts w:ascii="Times New Roman" w:hAnsi="Times New Roman"/>
              </w:rPr>
              <w:t>засідання виконавчої дирекції</w:t>
            </w:r>
          </w:p>
          <w:p w:rsidR="00337E1C" w:rsidRPr="00BB3394" w:rsidRDefault="00337E1C" w:rsidP="004159A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B3394">
              <w:rPr>
                <w:rFonts w:ascii="Times New Roman" w:hAnsi="Times New Roman"/>
              </w:rPr>
              <w:t>від «___»________ 201</w:t>
            </w:r>
            <w:r>
              <w:rPr>
                <w:rFonts w:ascii="Times New Roman" w:hAnsi="Times New Roman"/>
              </w:rPr>
              <w:t>9</w:t>
            </w:r>
            <w:r w:rsidRPr="00BB3394">
              <w:rPr>
                <w:rFonts w:ascii="Times New Roman" w:hAnsi="Times New Roman"/>
              </w:rPr>
              <w:t xml:space="preserve"> року № ___</w:t>
            </w:r>
          </w:p>
        </w:tc>
        <w:tc>
          <w:tcPr>
            <w:tcW w:w="3026" w:type="dxa"/>
          </w:tcPr>
          <w:p w:rsidR="00337E1C" w:rsidRPr="00BB3394" w:rsidRDefault="00337E1C" w:rsidP="004159A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</w:tcPr>
          <w:p w:rsidR="00337E1C" w:rsidRPr="00BB3394" w:rsidRDefault="00337E1C" w:rsidP="004159A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4B42A4" w:rsidRDefault="008D0B75">
      <w:r w:rsidRPr="008D0B75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23.9pt;margin-top:-35.65pt;width:53.95pt;height:3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" stroked="f">
            <v:textbox>
              <w:txbxContent>
                <w:p w:rsidR="00337E1C" w:rsidRDefault="00337E1C" w:rsidP="00337E1C"/>
              </w:txbxContent>
            </v:textbox>
            <w10:wrap type="square"/>
          </v:shape>
        </w:pict>
      </w:r>
    </w:p>
    <w:sectPr w:rsidR="004B42A4" w:rsidSect="009A493F">
      <w:headerReference w:type="even" r:id="rId8"/>
      <w:headerReference w:type="first" r:id="rId9"/>
      <w:pgSz w:w="11906" w:h="16838"/>
      <w:pgMar w:top="1135" w:right="849" w:bottom="567" w:left="1276" w:header="283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04" w:rsidRDefault="00024C04">
      <w:pPr>
        <w:spacing w:after="0" w:line="240" w:lineRule="auto"/>
      </w:pPr>
      <w:r>
        <w:separator/>
      </w:r>
    </w:p>
  </w:endnote>
  <w:endnote w:type="continuationSeparator" w:id="1">
    <w:p w:rsidR="00024C04" w:rsidRDefault="0002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04" w:rsidRDefault="00024C04">
      <w:pPr>
        <w:spacing w:after="0" w:line="240" w:lineRule="auto"/>
      </w:pPr>
      <w:r>
        <w:separator/>
      </w:r>
    </w:p>
  </w:footnote>
  <w:footnote w:type="continuationSeparator" w:id="1">
    <w:p w:rsidR="00024C04" w:rsidRDefault="0002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DE" w:rsidRDefault="00A64375">
    <w:pPr>
      <w:pStyle w:val="a3"/>
      <w:jc w:val="center"/>
    </w:pPr>
    <w:r>
      <w:t xml:space="preserve"> </w:t>
    </w:r>
  </w:p>
  <w:p w:rsidR="00326DDE" w:rsidRDefault="00CA4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DE" w:rsidRDefault="008D0B75">
    <w:pPr>
      <w:pStyle w:val="a3"/>
      <w:jc w:val="center"/>
    </w:pPr>
    <w:r>
      <w:fldChar w:fldCharType="begin"/>
    </w:r>
    <w:r w:rsidR="00A64375">
      <w:instrText xml:space="preserve"> PAGE   \* MERGEFORMAT </w:instrText>
    </w:r>
    <w:r>
      <w:fldChar w:fldCharType="separate"/>
    </w:r>
    <w:r w:rsidR="00A64375">
      <w:rPr>
        <w:noProof/>
      </w:rPr>
      <w:t>- 1 -</w:t>
    </w:r>
    <w:r>
      <w:rPr>
        <w:noProof/>
      </w:rPr>
      <w:fldChar w:fldCharType="end"/>
    </w:r>
  </w:p>
  <w:p w:rsidR="00326DDE" w:rsidRDefault="00CA49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B26"/>
    <w:multiLevelType w:val="hybridMultilevel"/>
    <w:tmpl w:val="3B8025B0"/>
    <w:lvl w:ilvl="0" w:tplc="163C575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6A72CE"/>
    <w:multiLevelType w:val="hybridMultilevel"/>
    <w:tmpl w:val="52B66AEE"/>
    <w:lvl w:ilvl="0" w:tplc="D4B00E2A">
      <w:start w:val="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E1C"/>
    <w:rsid w:val="00024C04"/>
    <w:rsid w:val="001C2F78"/>
    <w:rsid w:val="0029733B"/>
    <w:rsid w:val="002F28D8"/>
    <w:rsid w:val="00337E1C"/>
    <w:rsid w:val="0035430E"/>
    <w:rsid w:val="00355FD3"/>
    <w:rsid w:val="00426103"/>
    <w:rsid w:val="004B42A4"/>
    <w:rsid w:val="004E4B56"/>
    <w:rsid w:val="007D7006"/>
    <w:rsid w:val="007F7B65"/>
    <w:rsid w:val="008557F7"/>
    <w:rsid w:val="008B47D5"/>
    <w:rsid w:val="008D0B75"/>
    <w:rsid w:val="009A08DE"/>
    <w:rsid w:val="009A76DA"/>
    <w:rsid w:val="009E481F"/>
    <w:rsid w:val="00A64375"/>
    <w:rsid w:val="00CA49CA"/>
    <w:rsid w:val="00DE2612"/>
    <w:rsid w:val="00FA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1C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37E1C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7E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37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E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37E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70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Євченко Віта Євгенівна</dc:creator>
  <cp:keywords/>
  <dc:description/>
  <cp:lastModifiedBy>YurchenkoOV</cp:lastModifiedBy>
  <cp:revision>3</cp:revision>
  <cp:lastPrinted>2019-08-29T13:26:00Z</cp:lastPrinted>
  <dcterms:created xsi:type="dcterms:W3CDTF">2019-08-30T06:14:00Z</dcterms:created>
  <dcterms:modified xsi:type="dcterms:W3CDTF">2019-08-30T06:15:00Z</dcterms:modified>
</cp:coreProperties>
</file>