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9" w:rsidRPr="00DD1F49" w:rsidRDefault="00DD1F49" w:rsidP="00DD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1F49">
        <w:rPr>
          <w:rFonts w:ascii="Times New Roman" w:hAnsi="Times New Roman"/>
          <w:b/>
          <w:sz w:val="24"/>
          <w:szCs w:val="24"/>
        </w:rPr>
        <w:t>ПАСПОРТ ВІДКРИТИХ ТОРГІВ (АУКЦІОНУ)</w:t>
      </w:r>
    </w:p>
    <w:p w:rsidR="00840EBB" w:rsidRPr="008459AB" w:rsidRDefault="00DD1F49" w:rsidP="0014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F49">
        <w:rPr>
          <w:rFonts w:ascii="Times New Roman" w:hAnsi="Times New Roman"/>
          <w:b/>
          <w:sz w:val="24"/>
          <w:szCs w:val="24"/>
        </w:rPr>
        <w:t xml:space="preserve">з продажу майна </w:t>
      </w:r>
      <w:r w:rsidR="006D6819" w:rsidRPr="008459AB">
        <w:rPr>
          <w:rFonts w:ascii="Times New Roman" w:hAnsi="Times New Roman"/>
          <w:b/>
          <w:sz w:val="24"/>
          <w:szCs w:val="24"/>
        </w:rPr>
        <w:t>А</w:t>
      </w:r>
      <w:r w:rsidR="00BF2315">
        <w:rPr>
          <w:rFonts w:ascii="Times New Roman" w:hAnsi="Times New Roman"/>
          <w:b/>
          <w:sz w:val="24"/>
          <w:szCs w:val="24"/>
        </w:rPr>
        <w:t>Б</w:t>
      </w:r>
      <w:r w:rsidR="006D6819" w:rsidRPr="008459AB">
        <w:rPr>
          <w:rFonts w:ascii="Times New Roman" w:hAnsi="Times New Roman"/>
          <w:b/>
          <w:sz w:val="24"/>
          <w:szCs w:val="24"/>
        </w:rPr>
        <w:t xml:space="preserve"> «</w:t>
      </w:r>
      <w:r w:rsidR="00A54D06" w:rsidRPr="008459AB">
        <w:rPr>
          <w:rFonts w:ascii="Times New Roman" w:hAnsi="Times New Roman"/>
          <w:b/>
          <w:sz w:val="24"/>
          <w:szCs w:val="24"/>
        </w:rPr>
        <w:t>УКООПСПІЛКА</w:t>
      </w:r>
      <w:r w:rsidR="006D6819" w:rsidRPr="008459AB">
        <w:rPr>
          <w:rFonts w:ascii="Times New Roman" w:hAnsi="Times New Roman"/>
          <w:b/>
          <w:sz w:val="24"/>
          <w:szCs w:val="24"/>
        </w:rPr>
        <w:t>»</w:t>
      </w:r>
    </w:p>
    <w:p w:rsidR="001446E0" w:rsidRPr="002F0FC1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D1F49" w:rsidRDefault="00DD1F49" w:rsidP="00DD1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1F49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2F0FC1">
        <w:rPr>
          <w:rFonts w:ascii="Times New Roman" w:hAnsi="Times New Roman"/>
        </w:rPr>
        <w:t>А</w:t>
      </w:r>
      <w:r w:rsidRPr="00396378">
        <w:rPr>
          <w:rFonts w:ascii="Times New Roman" w:hAnsi="Times New Roman"/>
        </w:rPr>
        <w:t>Б</w:t>
      </w:r>
      <w:r w:rsidRPr="002F0FC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УКООПСПІЛКА</w:t>
      </w:r>
      <w:r w:rsidRPr="002F0FC1">
        <w:rPr>
          <w:rFonts w:ascii="Times New Roman" w:hAnsi="Times New Roman"/>
        </w:rPr>
        <w:t>».</w:t>
      </w:r>
    </w:p>
    <w:p w:rsidR="005F0DAB" w:rsidRPr="008459AB" w:rsidRDefault="005F0DAB" w:rsidP="005F0D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5035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037"/>
        <w:gridCol w:w="2268"/>
        <w:gridCol w:w="1559"/>
        <w:gridCol w:w="3112"/>
      </w:tblGrid>
      <w:tr w:rsidR="003B6ADF" w:rsidRPr="00CA586E" w:rsidTr="00AD459D">
        <w:trPr>
          <w:trHeight w:val="800"/>
        </w:trPr>
        <w:tc>
          <w:tcPr>
            <w:tcW w:w="567" w:type="pct"/>
            <w:vAlign w:val="center"/>
          </w:tcPr>
          <w:p w:rsidR="00DD1F49" w:rsidRPr="00CA586E" w:rsidRDefault="00DD1F49" w:rsidP="00C158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1006" w:type="pct"/>
            <w:vAlign w:val="center"/>
          </w:tcPr>
          <w:p w:rsidR="00DD1F49" w:rsidRPr="00CA586E" w:rsidRDefault="00DD1F49" w:rsidP="001938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</w:p>
        </w:tc>
        <w:tc>
          <w:tcPr>
            <w:tcW w:w="1120" w:type="pct"/>
            <w:vAlign w:val="center"/>
          </w:tcPr>
          <w:p w:rsidR="00DD1F49" w:rsidRPr="00CA586E" w:rsidRDefault="00DD1F49" w:rsidP="00DD1F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Стислий опис майна</w:t>
            </w:r>
          </w:p>
        </w:tc>
        <w:tc>
          <w:tcPr>
            <w:tcW w:w="770" w:type="pct"/>
            <w:vAlign w:val="center"/>
          </w:tcPr>
          <w:p w:rsidR="00DD1F49" w:rsidRPr="00CA586E" w:rsidRDefault="00DD1F49" w:rsidP="003B6AD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Початкова ціна продажу лоту</w:t>
            </w:r>
          </w:p>
          <w:p w:rsidR="00DD1F49" w:rsidRPr="00CA586E" w:rsidRDefault="00DD1F49" w:rsidP="00A54D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(грн., з ПДВ)</w:t>
            </w:r>
          </w:p>
        </w:tc>
        <w:tc>
          <w:tcPr>
            <w:tcW w:w="1537" w:type="pct"/>
            <w:vAlign w:val="center"/>
          </w:tcPr>
          <w:p w:rsidR="00DD1F49" w:rsidRPr="00CA586E" w:rsidRDefault="00DD1F49" w:rsidP="00C158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A586E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646D1" w:rsidRPr="00CA586E" w:rsidTr="00AD459D">
        <w:trPr>
          <w:trHeight w:val="800"/>
        </w:trPr>
        <w:tc>
          <w:tcPr>
            <w:tcW w:w="567" w:type="pct"/>
            <w:vMerge w:val="restart"/>
            <w:tcBorders>
              <w:right w:val="single" w:sz="4" w:space="0" w:color="auto"/>
            </w:tcBorders>
            <w:vAlign w:val="center"/>
          </w:tcPr>
          <w:p w:rsidR="009646D1" w:rsidRPr="001368DC" w:rsidRDefault="009646D1" w:rsidP="001368DC">
            <w:pPr>
              <w:spacing w:after="0" w:line="240" w:lineRule="auto"/>
              <w:ind w:left="-70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3E170A">
              <w:rPr>
                <w:rFonts w:cs="Calibri"/>
                <w:b/>
                <w:sz w:val="20"/>
                <w:szCs w:val="20"/>
              </w:rPr>
              <w:t>Q3920542945b1545</w:t>
            </w: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:rsidR="009646D1" w:rsidRPr="00290811" w:rsidRDefault="009646D1" w:rsidP="00DA0486">
            <w:pPr>
              <w:spacing w:after="0" w:line="240" w:lineRule="auto"/>
              <w:ind w:left="77" w:right="3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90811">
              <w:rPr>
                <w:rFonts w:ascii="Times New Roman" w:hAnsi="Times New Roman"/>
                <w:sz w:val="20"/>
                <w:szCs w:val="20"/>
                <w:lang w:eastAsia="uk-UA"/>
              </w:rPr>
              <w:t>Двоповерхова адміністративна будівля з підвалом загальною площею 1205,6 кв.м, за адресою: м. Херсон, вул. Радянська, буд. 27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Окремо розташований цегляний будинок нежитлового призначення в центральній частині міста, 2-поверховий з підвалом, загальна площа 1129 кв.м (колишній житловий особняк початку 20 століття). Внутрішній двір з воротами та майстернею (гараж) площею 76,6 кв.м. Розташовані на земельній ділянці 1029 кв.м (постійне користування).</w:t>
            </w:r>
          </w:p>
        </w:tc>
        <w:tc>
          <w:tcPr>
            <w:tcW w:w="770" w:type="pct"/>
            <w:vMerge w:val="restart"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5AC">
              <w:rPr>
                <w:rFonts w:ascii="Times New Roman" w:hAnsi="Times New Roman"/>
                <w:b/>
                <w:bCs/>
                <w:color w:val="000000"/>
              </w:rPr>
              <w:t>11 331 785,52</w:t>
            </w:r>
          </w:p>
        </w:tc>
        <w:tc>
          <w:tcPr>
            <w:tcW w:w="1537" w:type="pct"/>
            <w:vMerge w:val="restart"/>
            <w:vAlign w:val="center"/>
          </w:tcPr>
          <w:p w:rsidR="009646D1" w:rsidRPr="00CA586E" w:rsidRDefault="00B3490A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64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http://torgi.fg.gov.ua:80/103334</w:t>
              </w:r>
            </w:hyperlink>
          </w:p>
        </w:tc>
      </w:tr>
      <w:tr w:rsidR="009646D1" w:rsidRPr="00CA586E" w:rsidTr="00AD459D">
        <w:trPr>
          <w:trHeight w:val="279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ОХОРОННО - ТРИВОЖНА СИГНАЛІЗАЦІЯ ХЕРСОН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ОХОРОННО - ТРИВОЖНА СИГНАЛІЗАЦІЯ ХЕРСОН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ПОЖЕЖНА  СИГНАЛІЗАЦІЯ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ПОЖЕЖНА  СИГНАЛІЗАЦІЯ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 ПИСЬМОВИЙ "ЯБЛУНЯ"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 ПИСЬМОВИЙ "ЯБЛУНЯ"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КЕРІВНИКА 1Р.01.02.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КЕРІВНИКА 1Р.01.02.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ПРИСТАВНИЙ КОНФЕРЕНЦ - СТІЛ 1Z.11.61.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ПРИСТАВНИЙ КОНФЕРЕНЦ - СТІЛ 1Z.11.61.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КОМП"ЮТЕРНА  МЕРЕЖА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КОМП"ЮТЕРНА  МЕРЕЖА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ЛОКАЛЬНА  МЕРЕЖА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ЛОКАЛЬНА  МЕРЕЖА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ДЛЯ КАСИ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ДЛЯ КАСИ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CA586E" w:rsidRDefault="009646D1" w:rsidP="00381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A58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r w:rsidRPr="00CA586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 лотом</w:t>
            </w:r>
          </w:p>
        </w:tc>
        <w:tc>
          <w:tcPr>
            <w:tcW w:w="1120" w:type="pct"/>
          </w:tcPr>
          <w:p w:rsidR="009646D1" w:rsidRPr="00CA586E" w:rsidRDefault="009646D1" w:rsidP="00BB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BB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CD0" w:rsidRDefault="00BE0CD0" w:rsidP="001446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1368DC" w:rsidRPr="001368DC" w:rsidRDefault="001368DC" w:rsidP="001446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4366" w:rsidRPr="00CA586E" w:rsidRDefault="006D6819" w:rsidP="009646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Рішення Виконавчої Дирекції ФГВФО №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46D1" w:rsidRPr="00765FB1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 від 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646D1" w:rsidRPr="00765FB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D11ED" w:rsidRPr="00CA586E">
              <w:rPr>
                <w:rFonts w:ascii="Times New Roman" w:hAnsi="Times New Roman"/>
                <w:bCs/>
                <w:sz w:val="20"/>
                <w:szCs w:val="20"/>
              </w:rPr>
              <w:t>р.</w:t>
            </w:r>
          </w:p>
        </w:tc>
      </w:tr>
      <w:tr w:rsidR="00E748B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E748BD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9646D1" w:rsidRDefault="009646D1" w:rsidP="009646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472D">
              <w:rPr>
                <w:i/>
                <w:sz w:val="18"/>
                <w:szCs w:val="18"/>
              </w:rPr>
              <w:t>ТБ «ПОЛОНЕКС» код ЄДРПОУ 39205429 поштова адреса: 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  <w:r>
              <w:rPr>
                <w:i/>
                <w:sz w:val="18"/>
                <w:szCs w:val="18"/>
              </w:rPr>
              <w:t>,</w:t>
            </w:r>
            <w:r w:rsidRPr="00C0472D">
              <w:rPr>
                <w:i/>
                <w:sz w:val="18"/>
                <w:szCs w:val="18"/>
              </w:rPr>
              <w:t xml:space="preserve"> </w:t>
            </w:r>
          </w:p>
          <w:p w:rsidR="00765FB1" w:rsidRPr="00765FB1" w:rsidRDefault="00B3490A" w:rsidP="009646D1">
            <w:pPr>
              <w:spacing w:after="0" w:line="240" w:lineRule="auto"/>
              <w:rPr>
                <w:i/>
                <w:sz w:val="18"/>
                <w:szCs w:val="18"/>
              </w:rPr>
            </w:pPr>
            <w:hyperlink r:id="rId8" w:history="1"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www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polonex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com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ua</w:t>
              </w:r>
            </w:hyperlink>
            <w:r w:rsidR="00765FB1" w:rsidRPr="00AD459D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9646D1" w:rsidRPr="00765FB1" w:rsidRDefault="009646D1" w:rsidP="009646D1">
            <w:pPr>
              <w:spacing w:after="0" w:line="240" w:lineRule="auto"/>
              <w:rPr>
                <w:rStyle w:val="a3"/>
                <w:i/>
                <w:sz w:val="18"/>
                <w:szCs w:val="18"/>
                <w:lang w:val="ru-RU"/>
              </w:rPr>
            </w:pPr>
            <w:r w:rsidRPr="00C0472D">
              <w:rPr>
                <w:i/>
                <w:sz w:val="18"/>
                <w:szCs w:val="18"/>
              </w:rPr>
              <w:t xml:space="preserve">та перелік організаторів торгів,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9" w:history="1">
              <w:r w:rsidRPr="00FE2DF2">
                <w:rPr>
                  <w:rStyle w:val="a3"/>
                  <w:i/>
                  <w:sz w:val="18"/>
                  <w:szCs w:val="18"/>
                </w:rPr>
                <w:t>http://torgi.fg.gov.ua:80/prozorrosale</w:t>
              </w:r>
            </w:hyperlink>
          </w:p>
          <w:p w:rsidR="00D674EC" w:rsidRPr="00CA586E" w:rsidRDefault="006B2235" w:rsidP="009646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68DC">
              <w:rPr>
                <w:rFonts w:ascii="Times New Roman" w:hAnsi="Times New Roman"/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1368D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A0D5E" w:rsidRPr="00CA586E" w:rsidTr="00DA0D5E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DA0D5E" w:rsidRPr="001A607D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07D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953" w:type="dxa"/>
            <w:shd w:val="clear" w:color="auto" w:fill="auto"/>
          </w:tcPr>
          <w:p w:rsidR="00DA0D5E" w:rsidRPr="00CA586E" w:rsidRDefault="00DA0D5E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E748B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E748BD" w:rsidRPr="001A607D" w:rsidRDefault="00DA0D5E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07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E748BD" w:rsidRPr="00CA586E" w:rsidRDefault="00A54D06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5</w:t>
            </w:r>
            <w:r w:rsidR="004257D4" w:rsidRPr="00CA586E">
              <w:rPr>
                <w:rFonts w:ascii="Times New Roman" w:hAnsi="Times New Roman"/>
                <w:sz w:val="20"/>
                <w:szCs w:val="20"/>
              </w:rPr>
              <w:t xml:space="preserve">% від початкової ціни </w:t>
            </w:r>
            <w:r w:rsidR="00CA586E" w:rsidRPr="00CA586E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r w:rsidR="004257D4" w:rsidRPr="00CA586E">
              <w:rPr>
                <w:rFonts w:ascii="Times New Roman" w:hAnsi="Times New Roman"/>
                <w:sz w:val="20"/>
                <w:szCs w:val="20"/>
              </w:rPr>
              <w:t xml:space="preserve"> лот</w:t>
            </w:r>
            <w:r w:rsidR="00724366" w:rsidRPr="00CA586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DA0D5E" w:rsidRPr="00CA586E" w:rsidTr="00DA0D5E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DA0D5E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DA0D5E" w:rsidRPr="00CA586E" w:rsidRDefault="00DA0D5E" w:rsidP="00CA5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="00DA0D5E" w:rsidRPr="00CA586E">
              <w:rPr>
                <w:rFonts w:ascii="Times New Roman" w:hAnsi="Times New Roman"/>
                <w:sz w:val="20"/>
                <w:szCs w:val="20"/>
              </w:rPr>
              <w:t>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80A4D" w:rsidRPr="00CA586E" w:rsidRDefault="00CD13D8" w:rsidP="00CA58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586E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CA586E">
              <w:rPr>
                <w:bCs/>
                <w:sz w:val="20"/>
                <w:szCs w:val="20"/>
              </w:rPr>
              <w:t>відкритих торгів (аукціонів)</w:t>
            </w:r>
            <w:r w:rsidRPr="00CA586E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A586E">
              <w:rPr>
                <w:bCs/>
                <w:sz w:val="20"/>
                <w:szCs w:val="20"/>
              </w:rPr>
              <w:t>відкритих торгів (аукціонів)</w:t>
            </w:r>
            <w:r w:rsidRPr="00CA586E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CA586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крок аукціону – 1% від початкової ціни </w:t>
            </w:r>
            <w:r w:rsidR="00CA586E" w:rsidRPr="00CA586E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 за окремим лотом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81990" w:rsidRPr="00CA586E" w:rsidRDefault="00981990" w:rsidP="00CA58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Ознайомитись з майном можна</w:t>
            </w:r>
            <w:r w:rsidR="00CA586E"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щодня, крім вихідних днів, з 10.00 до 16.00 за їх місцезнаходженням, попередньо зателефонувавши за телефоном (067) 240-10-28, або звернувшись до АБ </w:t>
            </w: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«УКООПСПІЛКА» за  адресою: м.Київ, вул Чумака 5, офіс № 2,  (044) 455-36-99. 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586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Контактна особа від банку</w:t>
            </w:r>
            <w:r w:rsidR="0019387C" w:rsidRPr="00CA586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880A4D" w:rsidRPr="00CA586E" w:rsidRDefault="007E1EA5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Волощук Валерій Леонідович, </w:t>
            </w: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(067) 240-10-28,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м.Київ, вул Чумака 5, офіс № 2, </w:t>
            </w:r>
            <w:hyperlink r:id="rId12" w:history="1">
              <w:r w:rsidR="009C31EE" w:rsidRPr="00CA586E">
                <w:rPr>
                  <w:rStyle w:val="a3"/>
                  <w:rFonts w:ascii="Times New Roman" w:hAnsi="Times New Roman"/>
                  <w:sz w:val="20"/>
                  <w:szCs w:val="20"/>
                </w:rPr>
                <w:t>v.voloshyk@expobank.ua</w:t>
              </w:r>
            </w:hyperlink>
          </w:p>
        </w:tc>
      </w:tr>
      <w:tr w:rsidR="00880A4D" w:rsidRPr="00CA586E" w:rsidTr="00417358">
        <w:trPr>
          <w:trHeight w:val="345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80A4D" w:rsidRPr="00CA586E" w:rsidRDefault="009646D1" w:rsidP="00CA5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="005F0DAB" w:rsidRPr="00CA58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D13D8" w:rsidRPr="00CA58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D13D8" w:rsidRPr="00CA58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80A4D" w:rsidRPr="00CA586E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8459AB" w:rsidRPr="00CA586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880A4D" w:rsidRPr="00CA586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</w:tc>
      </w:tr>
      <w:tr w:rsidR="00CD13D8" w:rsidRPr="00CA586E" w:rsidTr="00CD13D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3" w:history="1">
              <w:r w:rsidRPr="00CA586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CA58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13D8" w:rsidRPr="00CA586E" w:rsidTr="003B6ADF">
        <w:trPr>
          <w:trHeight w:val="7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197E28" w:rsidRPr="00197E28" w:rsidRDefault="00197E28" w:rsidP="00197E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прийому: з дати публікації даного оголошення, </w:t>
            </w:r>
          </w:p>
          <w:p w:rsidR="00CD13D8" w:rsidRPr="00CA586E" w:rsidRDefault="00197E28" w:rsidP="005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Cs/>
                <w:sz w:val="20"/>
                <w:szCs w:val="20"/>
              </w:rPr>
              <w:t>Дата закінчення прийому-</w:t>
            </w:r>
            <w:r w:rsidR="009646D1" w:rsidRPr="00765FB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</w:t>
            </w:r>
            <w:r w:rsidRPr="00197E28">
              <w:rPr>
                <w:rFonts w:ascii="Times New Roman" w:hAnsi="Times New Roman"/>
                <w:b/>
                <w:bCs/>
                <w:sz w:val="20"/>
                <w:szCs w:val="20"/>
              </w:rPr>
              <w:t>/03/2017р. до 20:00</w:t>
            </w:r>
          </w:p>
        </w:tc>
      </w:tr>
      <w:tr w:rsidR="00CD13D8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Електронна адреса для доступу до 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CD13D8" w:rsidRPr="009646D1" w:rsidRDefault="009646D1" w:rsidP="00CA58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65FB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</w:t>
            </w:r>
            <w:r w:rsidR="00197E28" w:rsidRPr="009646D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/03/2017 р.</w:t>
            </w:r>
          </w:p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3D8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A586E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880A4D" w:rsidRPr="00CA586E" w:rsidTr="00473CCB">
        <w:trPr>
          <w:trHeight w:val="856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</w:t>
            </w:r>
            <w:r w:rsidRPr="00CA5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D0B1B" w:rsidRPr="00CA586E" w:rsidRDefault="001D0B1B" w:rsidP="00CA586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FB0D7B" w:rsidRDefault="00225A1D" w:rsidP="00FB0D7B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</w:rPr>
        <w:tab/>
      </w:r>
    </w:p>
    <w:p w:rsidR="002619C9" w:rsidRPr="002F0FC1" w:rsidRDefault="002619C9" w:rsidP="00E12E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2619C9" w:rsidRPr="002F0FC1" w:rsidSect="003B6AD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0A" w:rsidRDefault="00B3490A" w:rsidP="00CA6BD6">
      <w:pPr>
        <w:spacing w:after="0" w:line="240" w:lineRule="auto"/>
      </w:pPr>
      <w:r>
        <w:separator/>
      </w:r>
    </w:p>
  </w:endnote>
  <w:endnote w:type="continuationSeparator" w:id="0">
    <w:p w:rsidR="00B3490A" w:rsidRDefault="00B3490A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0A" w:rsidRDefault="00B3490A" w:rsidP="00CA6BD6">
      <w:pPr>
        <w:spacing w:after="0" w:line="240" w:lineRule="auto"/>
      </w:pPr>
      <w:r>
        <w:separator/>
      </w:r>
    </w:p>
  </w:footnote>
  <w:footnote w:type="continuationSeparator" w:id="0">
    <w:p w:rsidR="00B3490A" w:rsidRDefault="00B3490A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B8C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  <w:shd w:val="clear" w:color="auto" w:fill="FFFFFF"/>
        <w:lang w:val="uk-UA"/>
      </w:rPr>
    </w:lvl>
  </w:abstractNum>
  <w:abstractNum w:abstractNumId="1" w15:restartNumberingAfterBreak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3"/>
    <w:rsid w:val="00002CC0"/>
    <w:rsid w:val="0000312C"/>
    <w:rsid w:val="00006169"/>
    <w:rsid w:val="00006333"/>
    <w:rsid w:val="00010555"/>
    <w:rsid w:val="0001341A"/>
    <w:rsid w:val="00014F7D"/>
    <w:rsid w:val="00017359"/>
    <w:rsid w:val="00024B1F"/>
    <w:rsid w:val="00041798"/>
    <w:rsid w:val="00043756"/>
    <w:rsid w:val="00053AA0"/>
    <w:rsid w:val="000625FD"/>
    <w:rsid w:val="00063290"/>
    <w:rsid w:val="000671DD"/>
    <w:rsid w:val="00071C36"/>
    <w:rsid w:val="00072480"/>
    <w:rsid w:val="000736E2"/>
    <w:rsid w:val="000738DB"/>
    <w:rsid w:val="00077BEF"/>
    <w:rsid w:val="00081946"/>
    <w:rsid w:val="00086D47"/>
    <w:rsid w:val="0009078B"/>
    <w:rsid w:val="00096C21"/>
    <w:rsid w:val="000B4821"/>
    <w:rsid w:val="000B4916"/>
    <w:rsid w:val="000C2F10"/>
    <w:rsid w:val="000C4A4D"/>
    <w:rsid w:val="000C4CD0"/>
    <w:rsid w:val="000D1D7A"/>
    <w:rsid w:val="000D4004"/>
    <w:rsid w:val="000E0694"/>
    <w:rsid w:val="000E34D1"/>
    <w:rsid w:val="000E5FD9"/>
    <w:rsid w:val="000F0CFA"/>
    <w:rsid w:val="000F2446"/>
    <w:rsid w:val="001006DC"/>
    <w:rsid w:val="00103E5C"/>
    <w:rsid w:val="00107634"/>
    <w:rsid w:val="001101BA"/>
    <w:rsid w:val="00112CFB"/>
    <w:rsid w:val="001228FB"/>
    <w:rsid w:val="00122C99"/>
    <w:rsid w:val="001230AC"/>
    <w:rsid w:val="00133444"/>
    <w:rsid w:val="001338C8"/>
    <w:rsid w:val="00133C7C"/>
    <w:rsid w:val="00134FED"/>
    <w:rsid w:val="0013604B"/>
    <w:rsid w:val="001368DC"/>
    <w:rsid w:val="001446E0"/>
    <w:rsid w:val="00144982"/>
    <w:rsid w:val="001451FD"/>
    <w:rsid w:val="0015323C"/>
    <w:rsid w:val="00167B73"/>
    <w:rsid w:val="0018633F"/>
    <w:rsid w:val="001906B7"/>
    <w:rsid w:val="0019387C"/>
    <w:rsid w:val="00197E28"/>
    <w:rsid w:val="001A594B"/>
    <w:rsid w:val="001A607D"/>
    <w:rsid w:val="001A77EB"/>
    <w:rsid w:val="001C0C9F"/>
    <w:rsid w:val="001C77BB"/>
    <w:rsid w:val="001C7A5C"/>
    <w:rsid w:val="001D0B1B"/>
    <w:rsid w:val="001D162E"/>
    <w:rsid w:val="001D361B"/>
    <w:rsid w:val="001D3733"/>
    <w:rsid w:val="001D3CCD"/>
    <w:rsid w:val="001D443E"/>
    <w:rsid w:val="001D69EB"/>
    <w:rsid w:val="001D6F67"/>
    <w:rsid w:val="001E0A2D"/>
    <w:rsid w:val="001E11B6"/>
    <w:rsid w:val="001E4BA1"/>
    <w:rsid w:val="001F466B"/>
    <w:rsid w:val="00202AF9"/>
    <w:rsid w:val="00225A1D"/>
    <w:rsid w:val="002312E8"/>
    <w:rsid w:val="0023227E"/>
    <w:rsid w:val="0023513C"/>
    <w:rsid w:val="00237D18"/>
    <w:rsid w:val="00240088"/>
    <w:rsid w:val="002409F1"/>
    <w:rsid w:val="0024299E"/>
    <w:rsid w:val="0024419F"/>
    <w:rsid w:val="00247BED"/>
    <w:rsid w:val="002514D3"/>
    <w:rsid w:val="0025731A"/>
    <w:rsid w:val="002619C9"/>
    <w:rsid w:val="00264390"/>
    <w:rsid w:val="00265FAA"/>
    <w:rsid w:val="002667D4"/>
    <w:rsid w:val="00276930"/>
    <w:rsid w:val="00280E23"/>
    <w:rsid w:val="002901E1"/>
    <w:rsid w:val="00291D99"/>
    <w:rsid w:val="00293000"/>
    <w:rsid w:val="002A5C7A"/>
    <w:rsid w:val="002A6DBE"/>
    <w:rsid w:val="002B42D3"/>
    <w:rsid w:val="002C4424"/>
    <w:rsid w:val="002C580E"/>
    <w:rsid w:val="002D2866"/>
    <w:rsid w:val="002D70F2"/>
    <w:rsid w:val="002D7BA3"/>
    <w:rsid w:val="002E3395"/>
    <w:rsid w:val="002F0FC1"/>
    <w:rsid w:val="002F1FD7"/>
    <w:rsid w:val="002F568A"/>
    <w:rsid w:val="002F5AA6"/>
    <w:rsid w:val="002F73BE"/>
    <w:rsid w:val="00303597"/>
    <w:rsid w:val="00303BB7"/>
    <w:rsid w:val="0030526C"/>
    <w:rsid w:val="00305B65"/>
    <w:rsid w:val="00306DC7"/>
    <w:rsid w:val="0031384C"/>
    <w:rsid w:val="003138EB"/>
    <w:rsid w:val="0031677D"/>
    <w:rsid w:val="00316B38"/>
    <w:rsid w:val="00316DB0"/>
    <w:rsid w:val="0034071C"/>
    <w:rsid w:val="00340CD3"/>
    <w:rsid w:val="0035069E"/>
    <w:rsid w:val="00356E04"/>
    <w:rsid w:val="00365C6A"/>
    <w:rsid w:val="00366623"/>
    <w:rsid w:val="0037148F"/>
    <w:rsid w:val="00374A9C"/>
    <w:rsid w:val="00374DE8"/>
    <w:rsid w:val="0037697D"/>
    <w:rsid w:val="00381F11"/>
    <w:rsid w:val="003835DB"/>
    <w:rsid w:val="00385444"/>
    <w:rsid w:val="0039131F"/>
    <w:rsid w:val="00391C6D"/>
    <w:rsid w:val="00394C80"/>
    <w:rsid w:val="00396378"/>
    <w:rsid w:val="00396804"/>
    <w:rsid w:val="003A0360"/>
    <w:rsid w:val="003A64C8"/>
    <w:rsid w:val="003B09E5"/>
    <w:rsid w:val="003B5208"/>
    <w:rsid w:val="003B6ADF"/>
    <w:rsid w:val="003C2717"/>
    <w:rsid w:val="003C5777"/>
    <w:rsid w:val="003C61D8"/>
    <w:rsid w:val="003C6E26"/>
    <w:rsid w:val="003D11ED"/>
    <w:rsid w:val="003D2FD7"/>
    <w:rsid w:val="003D6B6C"/>
    <w:rsid w:val="003E2BC3"/>
    <w:rsid w:val="003E739E"/>
    <w:rsid w:val="00400C55"/>
    <w:rsid w:val="0040150E"/>
    <w:rsid w:val="00401E97"/>
    <w:rsid w:val="004021C4"/>
    <w:rsid w:val="004024AF"/>
    <w:rsid w:val="00403A07"/>
    <w:rsid w:val="00407B79"/>
    <w:rsid w:val="004114A6"/>
    <w:rsid w:val="00416C9D"/>
    <w:rsid w:val="00417358"/>
    <w:rsid w:val="0042520F"/>
    <w:rsid w:val="0042551F"/>
    <w:rsid w:val="004257D4"/>
    <w:rsid w:val="004273CE"/>
    <w:rsid w:val="00441D9C"/>
    <w:rsid w:val="004464B1"/>
    <w:rsid w:val="0045020D"/>
    <w:rsid w:val="00464289"/>
    <w:rsid w:val="0046777A"/>
    <w:rsid w:val="00467E2D"/>
    <w:rsid w:val="004700AC"/>
    <w:rsid w:val="00470A3E"/>
    <w:rsid w:val="00473525"/>
    <w:rsid w:val="00473CCB"/>
    <w:rsid w:val="00490E6A"/>
    <w:rsid w:val="004941D2"/>
    <w:rsid w:val="004A4759"/>
    <w:rsid w:val="004A6F92"/>
    <w:rsid w:val="004A7EB9"/>
    <w:rsid w:val="004B51C1"/>
    <w:rsid w:val="004B5DA0"/>
    <w:rsid w:val="004C2A85"/>
    <w:rsid w:val="004C3233"/>
    <w:rsid w:val="004C5231"/>
    <w:rsid w:val="004C76AC"/>
    <w:rsid w:val="004D100A"/>
    <w:rsid w:val="004D7EB3"/>
    <w:rsid w:val="004E4472"/>
    <w:rsid w:val="004F1AC7"/>
    <w:rsid w:val="004F2538"/>
    <w:rsid w:val="004F2FAA"/>
    <w:rsid w:val="004F3E79"/>
    <w:rsid w:val="004F597B"/>
    <w:rsid w:val="00500B37"/>
    <w:rsid w:val="0050524B"/>
    <w:rsid w:val="00506E08"/>
    <w:rsid w:val="005100BF"/>
    <w:rsid w:val="00511626"/>
    <w:rsid w:val="005230A7"/>
    <w:rsid w:val="00525EDF"/>
    <w:rsid w:val="00537734"/>
    <w:rsid w:val="00540F15"/>
    <w:rsid w:val="005460F0"/>
    <w:rsid w:val="005576C7"/>
    <w:rsid w:val="005627C6"/>
    <w:rsid w:val="0056296D"/>
    <w:rsid w:val="00562BE3"/>
    <w:rsid w:val="00563493"/>
    <w:rsid w:val="005647EC"/>
    <w:rsid w:val="00565558"/>
    <w:rsid w:val="00577895"/>
    <w:rsid w:val="0058079C"/>
    <w:rsid w:val="00583CC9"/>
    <w:rsid w:val="00590E70"/>
    <w:rsid w:val="005A145D"/>
    <w:rsid w:val="005A1974"/>
    <w:rsid w:val="005A2123"/>
    <w:rsid w:val="005B0635"/>
    <w:rsid w:val="005C14B3"/>
    <w:rsid w:val="005C33D1"/>
    <w:rsid w:val="005C5C95"/>
    <w:rsid w:val="005D61C9"/>
    <w:rsid w:val="005E418B"/>
    <w:rsid w:val="005E47E5"/>
    <w:rsid w:val="005E4CED"/>
    <w:rsid w:val="005F0306"/>
    <w:rsid w:val="005F0DAB"/>
    <w:rsid w:val="005F7781"/>
    <w:rsid w:val="006014CA"/>
    <w:rsid w:val="00604A33"/>
    <w:rsid w:val="006103AD"/>
    <w:rsid w:val="0061108B"/>
    <w:rsid w:val="006125AB"/>
    <w:rsid w:val="00612DC4"/>
    <w:rsid w:val="00614EF7"/>
    <w:rsid w:val="0062091E"/>
    <w:rsid w:val="006222BB"/>
    <w:rsid w:val="0062719C"/>
    <w:rsid w:val="006306B9"/>
    <w:rsid w:val="0063392E"/>
    <w:rsid w:val="006510EE"/>
    <w:rsid w:val="006565ED"/>
    <w:rsid w:val="00656D6B"/>
    <w:rsid w:val="00662031"/>
    <w:rsid w:val="006645F4"/>
    <w:rsid w:val="00665877"/>
    <w:rsid w:val="00666367"/>
    <w:rsid w:val="00666958"/>
    <w:rsid w:val="006729A0"/>
    <w:rsid w:val="00672A8D"/>
    <w:rsid w:val="00675E83"/>
    <w:rsid w:val="00680976"/>
    <w:rsid w:val="00690C56"/>
    <w:rsid w:val="006B187B"/>
    <w:rsid w:val="006B2235"/>
    <w:rsid w:val="006B5A5F"/>
    <w:rsid w:val="006B6D26"/>
    <w:rsid w:val="006C1129"/>
    <w:rsid w:val="006D6819"/>
    <w:rsid w:val="006E4384"/>
    <w:rsid w:val="0070239D"/>
    <w:rsid w:val="00707BA9"/>
    <w:rsid w:val="0072415C"/>
    <w:rsid w:val="00724366"/>
    <w:rsid w:val="0072664A"/>
    <w:rsid w:val="0072693E"/>
    <w:rsid w:val="00731E0E"/>
    <w:rsid w:val="00751BC6"/>
    <w:rsid w:val="0075203C"/>
    <w:rsid w:val="00753F04"/>
    <w:rsid w:val="00753F79"/>
    <w:rsid w:val="00755900"/>
    <w:rsid w:val="00761174"/>
    <w:rsid w:val="00764D10"/>
    <w:rsid w:val="00765FB1"/>
    <w:rsid w:val="00775B08"/>
    <w:rsid w:val="00777B60"/>
    <w:rsid w:val="007827A7"/>
    <w:rsid w:val="00783643"/>
    <w:rsid w:val="00791CE5"/>
    <w:rsid w:val="00795FE3"/>
    <w:rsid w:val="00797E6E"/>
    <w:rsid w:val="007B3A62"/>
    <w:rsid w:val="007C2E33"/>
    <w:rsid w:val="007C5842"/>
    <w:rsid w:val="007C5975"/>
    <w:rsid w:val="007D251E"/>
    <w:rsid w:val="007E1EA5"/>
    <w:rsid w:val="007E4250"/>
    <w:rsid w:val="007E6E51"/>
    <w:rsid w:val="007F023C"/>
    <w:rsid w:val="007F4FB9"/>
    <w:rsid w:val="00801123"/>
    <w:rsid w:val="008046A7"/>
    <w:rsid w:val="00807E30"/>
    <w:rsid w:val="00807F3C"/>
    <w:rsid w:val="00812429"/>
    <w:rsid w:val="00813F6A"/>
    <w:rsid w:val="00817632"/>
    <w:rsid w:val="00823AA6"/>
    <w:rsid w:val="008255E4"/>
    <w:rsid w:val="00833CBC"/>
    <w:rsid w:val="008354E9"/>
    <w:rsid w:val="008404FF"/>
    <w:rsid w:val="00840EBB"/>
    <w:rsid w:val="00841366"/>
    <w:rsid w:val="0084142F"/>
    <w:rsid w:val="0084304D"/>
    <w:rsid w:val="008459AB"/>
    <w:rsid w:val="00845E0C"/>
    <w:rsid w:val="008474ED"/>
    <w:rsid w:val="0085009C"/>
    <w:rsid w:val="008507A1"/>
    <w:rsid w:val="008652C1"/>
    <w:rsid w:val="008708A8"/>
    <w:rsid w:val="00880456"/>
    <w:rsid w:val="00880A4D"/>
    <w:rsid w:val="00884919"/>
    <w:rsid w:val="008871C6"/>
    <w:rsid w:val="0089067D"/>
    <w:rsid w:val="0089195E"/>
    <w:rsid w:val="00893C0F"/>
    <w:rsid w:val="00894D66"/>
    <w:rsid w:val="00897102"/>
    <w:rsid w:val="008A536C"/>
    <w:rsid w:val="008B390B"/>
    <w:rsid w:val="008C0F6F"/>
    <w:rsid w:val="008D009D"/>
    <w:rsid w:val="008E509A"/>
    <w:rsid w:val="008F5E9E"/>
    <w:rsid w:val="008F6CAA"/>
    <w:rsid w:val="00907EEC"/>
    <w:rsid w:val="00907F1F"/>
    <w:rsid w:val="009106B8"/>
    <w:rsid w:val="00913E9F"/>
    <w:rsid w:val="0091564A"/>
    <w:rsid w:val="009176F0"/>
    <w:rsid w:val="009213F9"/>
    <w:rsid w:val="00923ADC"/>
    <w:rsid w:val="00924148"/>
    <w:rsid w:val="00926FF4"/>
    <w:rsid w:val="00933702"/>
    <w:rsid w:val="00936E6D"/>
    <w:rsid w:val="00944578"/>
    <w:rsid w:val="00945D2F"/>
    <w:rsid w:val="00947B23"/>
    <w:rsid w:val="00951507"/>
    <w:rsid w:val="00953B6A"/>
    <w:rsid w:val="00954257"/>
    <w:rsid w:val="00955456"/>
    <w:rsid w:val="00956099"/>
    <w:rsid w:val="00960D52"/>
    <w:rsid w:val="009646D1"/>
    <w:rsid w:val="00966C0F"/>
    <w:rsid w:val="00981990"/>
    <w:rsid w:val="00984688"/>
    <w:rsid w:val="00987725"/>
    <w:rsid w:val="009921A4"/>
    <w:rsid w:val="009946BC"/>
    <w:rsid w:val="00996A19"/>
    <w:rsid w:val="0099772F"/>
    <w:rsid w:val="009A477E"/>
    <w:rsid w:val="009A50BE"/>
    <w:rsid w:val="009B38DA"/>
    <w:rsid w:val="009B6A19"/>
    <w:rsid w:val="009C31EE"/>
    <w:rsid w:val="009C66DD"/>
    <w:rsid w:val="009D55A1"/>
    <w:rsid w:val="009E7A11"/>
    <w:rsid w:val="009F0C69"/>
    <w:rsid w:val="009F43A4"/>
    <w:rsid w:val="00A023EE"/>
    <w:rsid w:val="00A05FDE"/>
    <w:rsid w:val="00A06A85"/>
    <w:rsid w:val="00A06DB0"/>
    <w:rsid w:val="00A075EB"/>
    <w:rsid w:val="00A104E7"/>
    <w:rsid w:val="00A11F3A"/>
    <w:rsid w:val="00A24540"/>
    <w:rsid w:val="00A31C86"/>
    <w:rsid w:val="00A32965"/>
    <w:rsid w:val="00A35E54"/>
    <w:rsid w:val="00A45AFD"/>
    <w:rsid w:val="00A47F0A"/>
    <w:rsid w:val="00A50160"/>
    <w:rsid w:val="00A535B7"/>
    <w:rsid w:val="00A54D06"/>
    <w:rsid w:val="00A61BE0"/>
    <w:rsid w:val="00A63C05"/>
    <w:rsid w:val="00A6617D"/>
    <w:rsid w:val="00A73317"/>
    <w:rsid w:val="00A851A4"/>
    <w:rsid w:val="00A85B15"/>
    <w:rsid w:val="00A8650F"/>
    <w:rsid w:val="00A91A91"/>
    <w:rsid w:val="00A97EF0"/>
    <w:rsid w:val="00AA0552"/>
    <w:rsid w:val="00AA2EE9"/>
    <w:rsid w:val="00AA55DC"/>
    <w:rsid w:val="00AA5CA6"/>
    <w:rsid w:val="00AB0B8D"/>
    <w:rsid w:val="00AB38B4"/>
    <w:rsid w:val="00AB4121"/>
    <w:rsid w:val="00AB6C31"/>
    <w:rsid w:val="00AD459D"/>
    <w:rsid w:val="00AF4B34"/>
    <w:rsid w:val="00AF667F"/>
    <w:rsid w:val="00B047DF"/>
    <w:rsid w:val="00B10057"/>
    <w:rsid w:val="00B11B13"/>
    <w:rsid w:val="00B11B37"/>
    <w:rsid w:val="00B2121D"/>
    <w:rsid w:val="00B22E52"/>
    <w:rsid w:val="00B24FA3"/>
    <w:rsid w:val="00B265AE"/>
    <w:rsid w:val="00B27B0F"/>
    <w:rsid w:val="00B3490A"/>
    <w:rsid w:val="00B46C29"/>
    <w:rsid w:val="00B50691"/>
    <w:rsid w:val="00B524DB"/>
    <w:rsid w:val="00B52DE4"/>
    <w:rsid w:val="00B7069B"/>
    <w:rsid w:val="00B745C3"/>
    <w:rsid w:val="00B751D4"/>
    <w:rsid w:val="00B76AC5"/>
    <w:rsid w:val="00B81D10"/>
    <w:rsid w:val="00B8231F"/>
    <w:rsid w:val="00B84A7F"/>
    <w:rsid w:val="00B86922"/>
    <w:rsid w:val="00B9042E"/>
    <w:rsid w:val="00B92320"/>
    <w:rsid w:val="00B93A55"/>
    <w:rsid w:val="00B949FA"/>
    <w:rsid w:val="00BB6262"/>
    <w:rsid w:val="00BB66AE"/>
    <w:rsid w:val="00BB69C2"/>
    <w:rsid w:val="00BC2EF0"/>
    <w:rsid w:val="00BD0CDE"/>
    <w:rsid w:val="00BD2024"/>
    <w:rsid w:val="00BD560E"/>
    <w:rsid w:val="00BE0CD0"/>
    <w:rsid w:val="00BE1BB1"/>
    <w:rsid w:val="00BE44F7"/>
    <w:rsid w:val="00BE4974"/>
    <w:rsid w:val="00BF0B91"/>
    <w:rsid w:val="00BF2315"/>
    <w:rsid w:val="00BF35C1"/>
    <w:rsid w:val="00BF4F8F"/>
    <w:rsid w:val="00C02A3D"/>
    <w:rsid w:val="00C11EA6"/>
    <w:rsid w:val="00C12E82"/>
    <w:rsid w:val="00C12F12"/>
    <w:rsid w:val="00C158C4"/>
    <w:rsid w:val="00C212CC"/>
    <w:rsid w:val="00C2454B"/>
    <w:rsid w:val="00C257E7"/>
    <w:rsid w:val="00C27974"/>
    <w:rsid w:val="00C308F2"/>
    <w:rsid w:val="00C3622C"/>
    <w:rsid w:val="00C434A7"/>
    <w:rsid w:val="00C44FD6"/>
    <w:rsid w:val="00C4678E"/>
    <w:rsid w:val="00C4689F"/>
    <w:rsid w:val="00C51F9C"/>
    <w:rsid w:val="00C53DEF"/>
    <w:rsid w:val="00C64C93"/>
    <w:rsid w:val="00C7111E"/>
    <w:rsid w:val="00C7320E"/>
    <w:rsid w:val="00C76092"/>
    <w:rsid w:val="00C763AE"/>
    <w:rsid w:val="00C80922"/>
    <w:rsid w:val="00C959EB"/>
    <w:rsid w:val="00CA586E"/>
    <w:rsid w:val="00CA6BD6"/>
    <w:rsid w:val="00CA7F9F"/>
    <w:rsid w:val="00CB7A47"/>
    <w:rsid w:val="00CC230D"/>
    <w:rsid w:val="00CC2510"/>
    <w:rsid w:val="00CC3F5C"/>
    <w:rsid w:val="00CC63C5"/>
    <w:rsid w:val="00CD13D8"/>
    <w:rsid w:val="00CE0F57"/>
    <w:rsid w:val="00CE3C66"/>
    <w:rsid w:val="00CE4833"/>
    <w:rsid w:val="00CE4A24"/>
    <w:rsid w:val="00CE731E"/>
    <w:rsid w:val="00CF1CFF"/>
    <w:rsid w:val="00CF4725"/>
    <w:rsid w:val="00D01BE1"/>
    <w:rsid w:val="00D05AB5"/>
    <w:rsid w:val="00D17606"/>
    <w:rsid w:val="00D2332A"/>
    <w:rsid w:val="00D305D7"/>
    <w:rsid w:val="00D35836"/>
    <w:rsid w:val="00D406FA"/>
    <w:rsid w:val="00D41F1A"/>
    <w:rsid w:val="00D4358A"/>
    <w:rsid w:val="00D44164"/>
    <w:rsid w:val="00D50919"/>
    <w:rsid w:val="00D50D96"/>
    <w:rsid w:val="00D55492"/>
    <w:rsid w:val="00D57ADC"/>
    <w:rsid w:val="00D60909"/>
    <w:rsid w:val="00D61639"/>
    <w:rsid w:val="00D63150"/>
    <w:rsid w:val="00D64CFB"/>
    <w:rsid w:val="00D674EC"/>
    <w:rsid w:val="00D71D49"/>
    <w:rsid w:val="00D870DC"/>
    <w:rsid w:val="00D877D4"/>
    <w:rsid w:val="00D95791"/>
    <w:rsid w:val="00DA0B5F"/>
    <w:rsid w:val="00DA0D5E"/>
    <w:rsid w:val="00DA3AEB"/>
    <w:rsid w:val="00DB5784"/>
    <w:rsid w:val="00DC1826"/>
    <w:rsid w:val="00DC66EF"/>
    <w:rsid w:val="00DD1F49"/>
    <w:rsid w:val="00DD3774"/>
    <w:rsid w:val="00DD433D"/>
    <w:rsid w:val="00DE69E8"/>
    <w:rsid w:val="00DF4F89"/>
    <w:rsid w:val="00DF61B1"/>
    <w:rsid w:val="00E0377C"/>
    <w:rsid w:val="00E12EDA"/>
    <w:rsid w:val="00E14BEB"/>
    <w:rsid w:val="00E14EAC"/>
    <w:rsid w:val="00E17660"/>
    <w:rsid w:val="00E17F18"/>
    <w:rsid w:val="00E27A1F"/>
    <w:rsid w:val="00E34DF6"/>
    <w:rsid w:val="00E4290D"/>
    <w:rsid w:val="00E431F0"/>
    <w:rsid w:val="00E43451"/>
    <w:rsid w:val="00E6074F"/>
    <w:rsid w:val="00E6123B"/>
    <w:rsid w:val="00E61C66"/>
    <w:rsid w:val="00E6263F"/>
    <w:rsid w:val="00E65137"/>
    <w:rsid w:val="00E65651"/>
    <w:rsid w:val="00E65801"/>
    <w:rsid w:val="00E7342A"/>
    <w:rsid w:val="00E748BD"/>
    <w:rsid w:val="00E74A7E"/>
    <w:rsid w:val="00E76F32"/>
    <w:rsid w:val="00E87A68"/>
    <w:rsid w:val="00E90653"/>
    <w:rsid w:val="00E93F48"/>
    <w:rsid w:val="00E94FA9"/>
    <w:rsid w:val="00E9654F"/>
    <w:rsid w:val="00EA6519"/>
    <w:rsid w:val="00EA72B3"/>
    <w:rsid w:val="00EA7322"/>
    <w:rsid w:val="00EB0DE0"/>
    <w:rsid w:val="00EB264D"/>
    <w:rsid w:val="00EB55EE"/>
    <w:rsid w:val="00EB5C24"/>
    <w:rsid w:val="00EC2228"/>
    <w:rsid w:val="00EC5197"/>
    <w:rsid w:val="00EC7398"/>
    <w:rsid w:val="00ED232A"/>
    <w:rsid w:val="00ED65A4"/>
    <w:rsid w:val="00EE1B02"/>
    <w:rsid w:val="00EE4504"/>
    <w:rsid w:val="00EE604C"/>
    <w:rsid w:val="00EF1DD6"/>
    <w:rsid w:val="00EF6B32"/>
    <w:rsid w:val="00EF73E4"/>
    <w:rsid w:val="00F026CF"/>
    <w:rsid w:val="00F0565B"/>
    <w:rsid w:val="00F06836"/>
    <w:rsid w:val="00F11303"/>
    <w:rsid w:val="00F12230"/>
    <w:rsid w:val="00F21460"/>
    <w:rsid w:val="00F250B7"/>
    <w:rsid w:val="00F25C49"/>
    <w:rsid w:val="00F2645C"/>
    <w:rsid w:val="00F30D7F"/>
    <w:rsid w:val="00F371DA"/>
    <w:rsid w:val="00F40454"/>
    <w:rsid w:val="00F40A90"/>
    <w:rsid w:val="00F4425C"/>
    <w:rsid w:val="00F47D7D"/>
    <w:rsid w:val="00F567E1"/>
    <w:rsid w:val="00F5771D"/>
    <w:rsid w:val="00F61158"/>
    <w:rsid w:val="00F61852"/>
    <w:rsid w:val="00F63C7E"/>
    <w:rsid w:val="00F712B6"/>
    <w:rsid w:val="00F751FE"/>
    <w:rsid w:val="00F80609"/>
    <w:rsid w:val="00F8135B"/>
    <w:rsid w:val="00F84918"/>
    <w:rsid w:val="00F85F5E"/>
    <w:rsid w:val="00F87E13"/>
    <w:rsid w:val="00F90A92"/>
    <w:rsid w:val="00F93229"/>
    <w:rsid w:val="00FA0FF7"/>
    <w:rsid w:val="00FA4F3E"/>
    <w:rsid w:val="00FA66A1"/>
    <w:rsid w:val="00FA713D"/>
    <w:rsid w:val="00FB0A7F"/>
    <w:rsid w:val="00FB0D7B"/>
    <w:rsid w:val="00FB77A9"/>
    <w:rsid w:val="00FC2F4A"/>
    <w:rsid w:val="00FC31ED"/>
    <w:rsid w:val="00FC7ACC"/>
    <w:rsid w:val="00FD5835"/>
    <w:rsid w:val="00FD6466"/>
    <w:rsid w:val="00FE0F56"/>
    <w:rsid w:val="00FE4CA6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EBD3-95E3-4424-8F6E-16FF7C86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FA66A1"/>
    <w:rPr>
      <w:color w:val="954F72"/>
      <w:u w:val="single"/>
    </w:rPr>
  </w:style>
  <w:style w:type="character" w:customStyle="1" w:styleId="1">
    <w:name w:val="Основной текст1"/>
    <w:rsid w:val="009176F0"/>
    <w:rPr>
      <w:rFonts w:ascii="Times New Roman" w:hAnsi="Times New Roman" w:cs="Times New Roman"/>
      <w:color w:val="000000"/>
      <w:spacing w:val="4"/>
      <w:w w:val="100"/>
      <w:position w:val="0"/>
      <w:sz w:val="25"/>
      <w:u w:val="none"/>
      <w:shd w:val="clear" w:color="auto" w:fill="FFFFFF"/>
      <w:vertAlign w:val="baseline"/>
      <w:lang w:val="uk-UA"/>
    </w:rPr>
  </w:style>
  <w:style w:type="paragraph" w:customStyle="1" w:styleId="p2">
    <w:name w:val="p2"/>
    <w:basedOn w:val="a"/>
    <w:rsid w:val="0095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F0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F0FC1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Звичайний (веб) Знак"/>
    <w:link w:val="a4"/>
    <w:rsid w:val="00CD13D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03334" TargetMode="External"/><Relationship Id="rId12" Type="http://schemas.openxmlformats.org/officeDocument/2006/relationships/hyperlink" Target="mailto:v.voloshyk@expoban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3224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5052</CharactersWithSpaces>
  <SharedDoc>false</SharedDoc>
  <HLinks>
    <vt:vector size="36" baseType="variant"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http://www.torgi.status-expert.com.ua/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http://e-commodity.fbp.com.ua/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http://e-commodity.fbp.com.ua/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http://torgi.fg.gov.ua/121281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BondarI</dc:creator>
  <cp:keywords/>
  <dc:description/>
  <cp:lastModifiedBy>Ведринський Сергій Всеволодович</cp:lastModifiedBy>
  <cp:revision>2</cp:revision>
  <cp:lastPrinted>2016-09-15T06:36:00Z</cp:lastPrinted>
  <dcterms:created xsi:type="dcterms:W3CDTF">2017-03-06T14:20:00Z</dcterms:created>
  <dcterms:modified xsi:type="dcterms:W3CDTF">2017-03-06T14:20:00Z</dcterms:modified>
</cp:coreProperties>
</file>