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FB" w:rsidRPr="006F5E5C" w:rsidRDefault="001B63FB" w:rsidP="001B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ВІДКРИТИХ ТОРГІВ (АУКЦІОНУ)</w:t>
      </w:r>
    </w:p>
    <w:p w:rsidR="001B63FB" w:rsidRPr="006F5E5C" w:rsidRDefault="001B63FB" w:rsidP="001B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F5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 продажу прав вимоги АТ «БАНК «ФІНАНСИ ТА КРЕДИТ»</w:t>
      </w:r>
    </w:p>
    <w:p w:rsidR="001B63FB" w:rsidRPr="006F5E5C" w:rsidRDefault="001B63FB" w:rsidP="001B63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3FB" w:rsidRPr="006F5E5C" w:rsidRDefault="001B63FB" w:rsidP="001B6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E5C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гарантування вкладів фізичних осіб повідомляє про проведення відкритих торгів (голландського аукціону) з продажу наступних активів, що обліковуються на балансі АТ «БАНК «ФІНАНСИ ТА КРЕДИТ»:</w:t>
      </w:r>
    </w:p>
    <w:p w:rsidR="001B63FB" w:rsidRPr="006F5E5C" w:rsidRDefault="001B63FB" w:rsidP="001B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04" w:type="dxa"/>
        <w:tblCellSpacing w:w="20" w:type="dxa"/>
        <w:tblInd w:w="-268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/>
      </w:tblPr>
      <w:tblGrid>
        <w:gridCol w:w="1247"/>
        <w:gridCol w:w="5238"/>
        <w:gridCol w:w="1077"/>
        <w:gridCol w:w="1077"/>
        <w:gridCol w:w="1191"/>
        <w:gridCol w:w="1474"/>
      </w:tblGrid>
      <w:tr w:rsidR="00185799" w:rsidRPr="006F5E5C" w:rsidTr="002250CC">
        <w:trPr>
          <w:cantSplit/>
          <w:trHeight w:val="20"/>
          <w:tblHeader/>
          <w:tblCellSpacing w:w="20" w:type="dxa"/>
        </w:trPr>
        <w:tc>
          <w:tcPr>
            <w:tcW w:w="1187" w:type="dxa"/>
            <w:shd w:val="clear" w:color="auto" w:fill="auto"/>
            <w:vAlign w:val="center"/>
            <w:hideMark/>
          </w:tcPr>
          <w:p w:rsidR="007B2BF9" w:rsidRPr="006F5E5C" w:rsidRDefault="007B2BF9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  <w:r w:rsidRPr="006F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лоту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7B2BF9" w:rsidRPr="006F5E5C" w:rsidRDefault="007B2BF9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Найменування активу/ стислий опис </w:t>
            </w:r>
            <w:r w:rsidRPr="006F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активу та забезпечення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B2BF9" w:rsidRPr="006F5E5C" w:rsidRDefault="007B2BF9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Дата відкритих торгів (аукціону)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B2BF9" w:rsidRPr="006F5E5C" w:rsidRDefault="007B2BF9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B2BF9" w:rsidRPr="006F5E5C" w:rsidRDefault="007B2BF9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Мінімальна ціна лоту, грн. (без ПДВ)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7B2BF9" w:rsidRPr="006F5E5C" w:rsidRDefault="007B2BF9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Публічний паспорт активу (посилання)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GL3N016174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№Ф1-07/51706-8 від 24.01.2007р.,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Приміщення магазину з реалізації непродовольчої групи товарів (1-поверх) загальною площею 60,1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м.Рівне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проспект Миру;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319 453,52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287 508,17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http://torgi.fg.gov.ua/213287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GL3N016175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№Ф1-08/63406-225 від 22.08.2008р.,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Однокімнатна квартира загальною площею 36,7 кв. м, житловою - 21,3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Рівненська обл.,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м.Кузнецовськ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Будівельників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D9D">
              <w:rPr>
                <w:rFonts w:ascii="Times New Roman" w:hAnsi="Times New Roman" w:cs="Times New Roman"/>
                <w:sz w:val="16"/>
                <w:szCs w:val="16"/>
              </w:rPr>
              <w:t>буд. 22 корп. 1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13 889,44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12 500,50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http://torgi.fg.gov.ua/213288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GL3N016176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№0-150/11-00407-с-а від 23.12.2011р.,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Двокімнатна квартира загальною площею 54 кв. м, житловою - 23.4 кв. м, за адресою: Полтавська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Комсомольськ, 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Леніна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77402">
              <w:rPr>
                <w:rFonts w:ascii="Times New Roman" w:hAnsi="Times New Roman" w:cs="Times New Roman"/>
                <w:sz w:val="16"/>
                <w:szCs w:val="16"/>
              </w:rPr>
              <w:t>буд.89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59 706,51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53 735,86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http://torgi.fg.gov.ua/213289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GL3N016177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№Ф1-06/34742-185 від 19.01.2006р.,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Одноповерховий цегляний житловий будинок з підвалом та надвірними будівлями і спорудами, загальною площею 88,0 кв. м, житловою - 46,9 кв. м, що розташований на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зем.ділянці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площею 0,07 га, за адресою: Рівненська обл., м. Дубно, вул. М. Леонтовича;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188 841,87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169 957,68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http://torgi.fg.gov.ua/213290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GL3N016178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№Ф1-07/53071-839 від 13.04.2007р.,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Однокімнатна квартира загальною площею 35,5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- 17,8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Волинська обл., Луцький р-н, с. Гірка Полонка, вул.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Горохівська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25059">
              <w:rPr>
                <w:rFonts w:ascii="Times New Roman" w:hAnsi="Times New Roman" w:cs="Times New Roman"/>
                <w:sz w:val="16"/>
                <w:szCs w:val="16"/>
              </w:rPr>
              <w:t>буд. 2-а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78 186,11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70 367,50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http://torgi.fg.gov.ua/213291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GL3N016179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№152/07-МК-21 від 13.08.2007р.,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Трикімнатна квартира загальною площею 65,40 кв. м, житловою - 40,9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., за адресою: Чернівецька обл., м. Хотин, вул. Шевченка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буд. </w:t>
            </w:r>
            <w:r w:rsidRPr="00525059">
              <w:rPr>
                <w:rFonts w:ascii="Times New Roman" w:hAnsi="Times New Roman" w:cs="Times New Roman"/>
                <w:sz w:val="16"/>
                <w:szCs w:val="16"/>
              </w:rPr>
              <w:t>59-б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53 850,20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48 465,18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http://torgi.fg.gov.ua/213294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GL3N016180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№17-152/11-00407-с-а від 23.12.2011р.,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Двокімнатна квартира загальною площею 72,1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,житловою - 46,1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Полтавська обл., м. Комсомольськ, вул. Леніна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25059">
              <w:rPr>
                <w:rFonts w:ascii="Times New Roman" w:hAnsi="Times New Roman" w:cs="Times New Roman"/>
                <w:sz w:val="16"/>
                <w:szCs w:val="16"/>
              </w:rPr>
              <w:t>буд.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505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45 892,18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41 302,96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http://torgi.fg.gov.ua/213295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GL3N016181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№763-пк-2007 від 12.12.2007р.,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Двокімнатна квартира загальною площею 48,62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- 27,3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Дніпропетровська обл., м. Кривий Ріг, вул. Блюхера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буд.</w:t>
            </w:r>
            <w:r w:rsidRPr="001D53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9 353,52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8 418,17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http://torgi.fg.gov.ua/213297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GL3N016182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№0-143/11-00407-с-а від 23.12.2011р.,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що укладений з фізичною особою з забезпеченням: Двокімнатна квартира загальною площею 71.5 кв. м, житловою - 45.6 кв. м, за адресою: Полтавська обл.,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Комсомольськ, 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Леніна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D5395">
              <w:rPr>
                <w:rFonts w:ascii="Times New Roman" w:hAnsi="Times New Roman" w:cs="Times New Roman"/>
                <w:sz w:val="16"/>
                <w:szCs w:val="16"/>
              </w:rPr>
              <w:t>буд.89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72 941,51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65 647,36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http://torgi.fg.gov.ua/213298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GL3N016183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№45-137/13-00407-с-а від 06.09.2013р.,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Двокімнатна квартира загальною площею 70.1кв.м, житловою - 35,0кв.м, за адресою: Полтавська обл., м. Комсомольськ, вул. Добровольського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буд. </w:t>
            </w:r>
            <w:r w:rsidRPr="001D539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77 372,62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69 635,36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http://torgi.fg.gov.ua/213299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GL3N016184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№Ф1-07/pvi-53708-201 від 28.04.2007р.,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Земельна ділянка площею 0,1426 га, цільове призначення - для будівництва та обслуговування житлового будинку, господарських будівель і споруд, за адресою: Волинська обл., Луцький р-н, с.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Підгайці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40 352,61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36 317,35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http://torgi.fg.gov.ua/213300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GL3N016185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№123-пк-2006 від 06.03.2006р.,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Двокімнатна квартира загальною площею 54,0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- 30,0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., за адресою: Дніпропетровська обл., м. Кривий Ріг,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Всебратське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3F85">
              <w:rPr>
                <w:rFonts w:ascii="Times New Roman" w:hAnsi="Times New Roman" w:cs="Times New Roman"/>
                <w:sz w:val="16"/>
                <w:szCs w:val="16"/>
              </w:rPr>
              <w:t>буд. 51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89 798,43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80 818,59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http://torgi.fg.gov.ua/213301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lastRenderedPageBreak/>
              <w:t>GL3N016186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Право вимоги за кредитним договором №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09-154/11-00407-с-а від 26.12.2011р.,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Двокімнатна квартира загальною площею 53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- 22.8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Полтавська обл.,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Комсомольськ, 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Леніна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3F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 w:rsidRPr="00413F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3F8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58 630,87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52 767,78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http://torgi.fg.gov.ua/213302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GL3N016187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№17-173/11-00407-с-а від 23.12.2011р.,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Двокімнатна квартира загальною площею 72,3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- 46,1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Полтаська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обл.,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Комсомольськ, 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Леніна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3F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 w:rsidRPr="00413F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3F8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79 965,26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71 968,73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http://torgi.fg.gov.ua/213303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GL3N016188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№10-1222-076И від 19.07.2006р.,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Двокімнатна квартира загальною площею 43,7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- 25,0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Запорізька обл., м. Мелітополь, вул. Героїв Сталінграду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1B16">
              <w:rPr>
                <w:rFonts w:ascii="Times New Roman" w:hAnsi="Times New Roman" w:cs="Times New Roman"/>
                <w:sz w:val="16"/>
                <w:szCs w:val="16"/>
              </w:rPr>
              <w:t>буд.13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12 857,97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11 572,17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http://torgi.fg.gov.ua/213304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GL3N016189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№156 Т/Н 07-4.4 від 15.05.2007р.,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Магазин загальною площею 21,4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Тернопільська обл.,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м.Чортків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вул.С.Бандери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; Двокімнатна квартира загальною площею 49,8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- 28,9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Тернопільська обл.,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Чортків, вул. 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Маковея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буд. 7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166 179,28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149 561,35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http://torgi.fg.gov.ua/213305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GL3N016190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№1304-ЧД КЛ від 10.12.2007р.,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Двокімнатна квартира загальною площею 58,4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жилою - 36,1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м. Черкаси,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бул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. Шевченко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1B16">
              <w:rPr>
                <w:rFonts w:ascii="Times New Roman" w:hAnsi="Times New Roman" w:cs="Times New Roman"/>
                <w:sz w:val="16"/>
                <w:szCs w:val="16"/>
              </w:rPr>
              <w:t>буд. 398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17 122,14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15 409,93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http://torgi.fg.gov.ua/213306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GL3N016191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№0-24/11-00700-с-а від 18.11.2011р.,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Комплекс СТО -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адмінбудинок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загальною площею 111,6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., гараж загальною площею 75,5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майстерня 62,1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майстерня 705,2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зем.ділянка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площею 0,6478 га, за адресою: Івано-Франківська обл., м. Рогатин, вул. Галицька;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182 866,25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164 579,63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4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http://torgi.fg.gov.ua/213307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GL3N016192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№2788 Р від 14.06.2007р.,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Трикімнатна квартира загальною площею 61,40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- 36,50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Донецька обл., м. Артемівськ, 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Ювілейна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3D5E">
              <w:rPr>
                <w:rFonts w:ascii="Times New Roman" w:hAnsi="Times New Roman" w:cs="Times New Roman"/>
                <w:sz w:val="16"/>
                <w:szCs w:val="16"/>
              </w:rPr>
              <w:t xml:space="preserve"> буд. 73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2 750,09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2 475,08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5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http://torgi.fg.gov.ua/213308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GL3N016193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№587pv-08 від 11.04.2008р.,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Житловий будинок загальною площею 71,1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- 47,6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Івано-Франківська обл., с.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Крихівці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вул.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Криховецька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вул.Миру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); Майнові права на земельну ділянку площею 0,0623 га, цільове призначення - для будівництва та обслуговування житлового будинку, господарських будівель і споруд, за адресою: Івано-Франківська область, с.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Крихі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вці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Криховецька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113 756,36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102 380,72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6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http://torgi.fg.gov.ua/213309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GL3N016194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№03-145/11-00407-с-а від 23.12.2011р.,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Двокімнатна квартира загальною площею 72,4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- 46,3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Полтавська область, м. Комсомольськ, вул. Леніна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буд. </w:t>
            </w:r>
            <w:r w:rsidRPr="0078425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78 806,04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70 925,44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7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http://torgi.fg.gov.ua/213310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GL3N016195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№МБИ-8/8-07 від 24.10.2007р.,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Приміщення адміністративного двоповерхового корпусу загальною площею 538,2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Кіровоградська область, м. Знам'янка, вул. Маяковського; Майновий комплекс загальною площею 1085,6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Кіровоградська обл.,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м.Знам'янка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вул. Київська;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67 598,95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60 839,06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8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http://torgi.fg.gov.ua/213311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GL3N016196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№0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-159/11-00407-с-а від 23.12.2011р.,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Двокімнатна квартира загальною площею 52.9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- 23.6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Полтавська область, м. Комсомольськ, вул. Леніна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буд. </w:t>
            </w:r>
            <w:r w:rsidRPr="00A877A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31 934,01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28 740,61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9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http://torgi.fg.gov.ua/213312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GL3N016197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№362 від 29.04.2005р.,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Двокімнатна квартира загальною площею 51,8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- 28,3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Полтава, 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Ветеринарна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56BF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 w:rsidRPr="00B56B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6BF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19 197,73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17 277,96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0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http://torgi.fg.gov.ua/213313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GL3N016198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№0-146/11-00407-с-а від 23.12.2011р.,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Двокімнатна квартира загальною площею 52.9 кв. м, житловою - 23.6 кв. м, за адресою: Полтавська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м.Комсомольськ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вул.Леніна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D0B75">
              <w:rPr>
                <w:rFonts w:ascii="Times New Roman" w:hAnsi="Times New Roman" w:cs="Times New Roman"/>
                <w:sz w:val="16"/>
                <w:szCs w:val="16"/>
              </w:rPr>
              <w:t>буд.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0B7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55 853,44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50 268,10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1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http://torgi.fg.gov.ua/213314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GL3N016199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Права вимоги за кредитними договорами, що укладені з фізичною особою з забезпеченням: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№058/07-МК/9 від 27.12.2007р.: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Нежитлове приміщення загальною площею 184,5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Дніпропетровська обл., м. Павлоград, вул. Дніпровська; Двокімнатна квартира загальною площею 40,1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- 24,0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Дніпропетровська обл., м. Павлоград, вул. Леніна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D0B75">
              <w:rPr>
                <w:rFonts w:ascii="Times New Roman" w:hAnsi="Times New Roman" w:cs="Times New Roman"/>
                <w:sz w:val="16"/>
                <w:szCs w:val="16"/>
              </w:rPr>
              <w:t>буд. 70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№016/08-ФЛ/09 від 27.03.2008р.: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Нежитлове приміщення загальною площею 184,5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Дніпропетровська обл., м. Павлоград, вул. Дніпровська; Порука.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472 929,27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425 636,34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2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http://torgi.fg.gov.ua/213315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GL3N016201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№Ф1-06/41478-68 від 17.07.2006р.,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Однокімнатна квартира загальною площею 34,8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- 17,3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м.Рівне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вул.Соборна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D0B75">
              <w:rPr>
                <w:rFonts w:ascii="Times New Roman" w:hAnsi="Times New Roman" w:cs="Times New Roman"/>
                <w:sz w:val="16"/>
                <w:szCs w:val="16"/>
              </w:rPr>
              <w:t>буд. 259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122 799,75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110 519,78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3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http://torgi.fg.gov.ua/213316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GL3N016202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2B4B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№03-90/13-00408-с-а від 09.08.2013р.,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Двокімнатна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кватрира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загальною площею 72,2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- 36,3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Полтавська обл.,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м.Комсомольськ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Добровольського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F6588">
              <w:rPr>
                <w:rFonts w:ascii="Times New Roman" w:hAnsi="Times New Roman" w:cs="Times New Roman"/>
                <w:sz w:val="16"/>
                <w:szCs w:val="16"/>
              </w:rPr>
              <w:t>буд. 97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112 418,33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101 176,50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4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http://torgi.fg.gov.ua/213317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GL3N016203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№125/07-МК від 27.12.2007р.,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Нежитлове приміщення загальною площею 49,4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Львівська обл., Яворівський р-н,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м.Новояворівськ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вул.Зелена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20 656,41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18 590,77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5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http://torgi.fg.gov.ua/213318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GL3N016205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№03-142/11-00407-с-а від 23.12.2011р.,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Двокімнатна квартира загальною площею 52,8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- 23,2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Полтавська обл., м. Комсомольськ, вул. Леніна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буд. </w:t>
            </w:r>
            <w:r w:rsidRPr="005F658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60 636,76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54 573,08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6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http://torgi.fg.gov.ua/213320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GL3N016206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121F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3121F">
              <w:rPr>
                <w:rFonts w:ascii="Times New Roman" w:hAnsi="Times New Roman" w:cs="Times New Roman"/>
                <w:b/>
                <w:sz w:val="16"/>
                <w:szCs w:val="16"/>
              </w:rPr>
              <w:t>№328/07-МК від 19.10.2007р.,</w:t>
            </w:r>
            <w:r w:rsidRPr="0083121F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Об'єкт незавершеного будівництва готовністю 95% - житловий будинок з надвірними будівлями 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спорудами, позначений на плані </w:t>
            </w:r>
            <w:r w:rsidRPr="0083121F">
              <w:rPr>
                <w:rFonts w:ascii="Times New Roman" w:hAnsi="Times New Roman" w:cs="Times New Roman"/>
                <w:sz w:val="16"/>
                <w:szCs w:val="16"/>
              </w:rPr>
              <w:t xml:space="preserve">літерою А-2, загальною площею 168,1 </w:t>
            </w:r>
            <w:proofErr w:type="spellStart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 xml:space="preserve">, та </w:t>
            </w:r>
            <w:proofErr w:type="spellStart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 xml:space="preserve">. ділянка площею 0,1200 га, за адресою: Рівненська обл., Рівненський р-н, с. </w:t>
            </w:r>
            <w:proofErr w:type="spellStart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>Колоденка</w:t>
            </w:r>
            <w:proofErr w:type="spellEnd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 xml:space="preserve">, вул. </w:t>
            </w:r>
            <w:proofErr w:type="spellStart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>Красногірська</w:t>
            </w:r>
            <w:proofErr w:type="spellEnd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>Червоногірська</w:t>
            </w:r>
            <w:proofErr w:type="spellEnd"/>
            <w:r w:rsidRPr="0083121F">
              <w:rPr>
                <w:rFonts w:ascii="Times New Roman" w:hAnsi="Times New Roman" w:cs="Times New Roman"/>
                <w:sz w:val="16"/>
                <w:szCs w:val="16"/>
              </w:rPr>
              <w:t>);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23 780,01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21 402,01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7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http://torgi.fg.gov.ua/213321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GL3N016207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№1099-ЧД від 27.09.2007р.,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Нежитлова будівля - блок обслуговування з підвалом, загальною площею 271,7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м.Черкаси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вул.Енгельса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яка розташована на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зем.ділянці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що перебуває у користуванні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іпотекодавця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згідно договору оренди;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800 197,21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720 177,49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8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http://torgi.fg.gov.ua/213322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GL3N016208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№Ф1-05/13629-583 від 11.10.2005р.,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Майнові права на двокімнатну квартиру загальною площею 48,93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м.Рівне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вул. Коновальця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26D4">
              <w:rPr>
                <w:rFonts w:ascii="Times New Roman" w:hAnsi="Times New Roman" w:cs="Times New Roman"/>
                <w:sz w:val="16"/>
                <w:szCs w:val="16"/>
              </w:rPr>
              <w:t>буд.1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27 757,51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24 981,76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9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http://torgi.fg.gov.ua/213323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GL3N016209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№4965-107ИС від 26.10.2007р.,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Однокімнатна квартира загальною площею 33,43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- 17,4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м. Запоріжжя, вул. Автозаводська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C4FE4">
              <w:rPr>
                <w:rFonts w:ascii="Times New Roman" w:hAnsi="Times New Roman" w:cs="Times New Roman"/>
                <w:sz w:val="16"/>
                <w:szCs w:val="16"/>
              </w:rPr>
              <w:t>буд.16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105 734,26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95 160,83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0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http://torgi.fg.gov.ua/213324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GL3N016210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№840-пк-2006 від 11.09.2006р.,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Трикімнатна квартира загальною площею 55,71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- 41,46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Дніпропетровська обл., м. Кривий Ріг, вул. Вокзальна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F0023">
              <w:rPr>
                <w:rFonts w:ascii="Times New Roman" w:hAnsi="Times New Roman" w:cs="Times New Roman"/>
                <w:sz w:val="16"/>
                <w:szCs w:val="16"/>
              </w:rPr>
              <w:t>буд. 22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5 638,55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5 074,70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1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http://torgi.fg.gov.ua/213325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GL3N016211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№33-142/13-00407-с-а від 09.09.2013р., 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що укладений з фізичною особою з забезпеченням: Двокімнатна квартира загальною площею 67,8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житловою - 30,2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за адресою: Полтавська обл., м. Комсомольськ, вул. Добровольського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0760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; Майнові права на депозит юридичної особи; Порука.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72 640,34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65 376,31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2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http://torgi.fg.gov.ua/213326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193A" w:rsidRPr="006F5E5C" w:rsidTr="002250CC">
        <w:trPr>
          <w:cantSplit/>
          <w:trHeight w:val="20"/>
          <w:tblCellSpacing w:w="20" w:type="dxa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GL3N016204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12193A" w:rsidRPr="006F5E5C" w:rsidRDefault="0012193A" w:rsidP="006F5E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Право вимоги за кредитним договором </w:t>
            </w:r>
            <w:r w:rsidRPr="00857557">
              <w:rPr>
                <w:rFonts w:ascii="Times New Roman" w:hAnsi="Times New Roman" w:cs="Times New Roman"/>
                <w:b/>
                <w:sz w:val="16"/>
                <w:szCs w:val="16"/>
              </w:rPr>
              <w:t>№Ф1-08/62487-51 від 03.07.2008р.,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що укладений з фізичною особою з забезпеченням: Трикімнатна квартира загальною площею 50,5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житлвою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 - 33,5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 xml:space="preserve">, за адресою: Волинська обл., </w:t>
            </w:r>
            <w:proofErr w:type="spellStart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м.Ковель</w:t>
            </w:r>
            <w:proofErr w:type="spellEnd"/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, вул. Вербицького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F00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 w:rsidRPr="00AF0023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  <w:r w:rsidRPr="006F5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92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19 543,48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2193A" w:rsidRPr="006F5E5C" w:rsidRDefault="0012193A" w:rsidP="001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15E7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3 908,70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2193A" w:rsidRPr="0012193A" w:rsidRDefault="002D0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3" w:history="1">
              <w:r w:rsidR="0012193A" w:rsidRPr="00C75AA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http://torgi.fg.gov.ua/213327</w:t>
              </w:r>
            </w:hyperlink>
            <w:r w:rsidR="0012193A" w:rsidRPr="00121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B2BF9" w:rsidRPr="006F5E5C" w:rsidRDefault="007B2BF9" w:rsidP="001B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01" w:type="pct"/>
        <w:jc w:val="center"/>
        <w:tblCellSpacing w:w="20" w:type="dxa"/>
        <w:tblInd w:w="-223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/>
      </w:tblPr>
      <w:tblGrid>
        <w:gridCol w:w="3380"/>
        <w:gridCol w:w="7776"/>
      </w:tblGrid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 та дата рішення Комітету Фонду про затвердження умов продажу активів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6437F3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№9</w:t>
            </w:r>
            <w:r w:rsidR="001B63FB" w:rsidRPr="006F5E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від </w:t>
            </w:r>
            <w:r w:rsidRPr="006F5E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08.01.2020</w:t>
            </w:r>
            <w:r w:rsidR="001B63FB" w:rsidRPr="006F5E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р.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ЄДИНИЙ КАБІНЕТ</w:t>
            </w: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Посилання на перелік організаторів відкритих торгів (аукціонів): </w:t>
            </w:r>
            <w:hyperlink r:id="rId44" w:history="1">
              <w:r w:rsidRPr="006F5E5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Учасники відкритих торгів (аукціону)</w:t>
            </w: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Розмір гарантійного внеску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від початкової (стартової) ціни лота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 відкритих торгів (аукціону)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Банківські реквізити для </w:t>
            </w: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перерахування </w:t>
            </w: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 внеску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 гарантійного внеску здійснюється на поточний рахунок</w:t>
            </w:r>
            <w:r w:rsidR="006F5E5C"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організатора </w:t>
            </w: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відкритих торгів (аукціонів)</w:t>
            </w: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відкритих торгів (аукціонів)</w:t>
            </w: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розміщені за наступним посиланням:</w:t>
            </w:r>
            <w:r w:rsidR="006F5E5C"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5" w:history="1">
              <w:r w:rsidRPr="006F5E5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 аукціону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менше 1% від початкової (стартової) ціни реалізації лотів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Порядок ознайомлення з активом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 кімнаті даних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46" w:history="1">
              <w:r w:rsidRPr="006F5E5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http://torgi.fg.gov.ua/nda</w:t>
              </w:r>
            </w:hyperlink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). 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Для ознайомлення з активом у Віртуальній кімнаті даних (для кредитів юридичних осіб, заборгованість за якими перевищує </w:t>
            </w:r>
            <w:r w:rsidR="007819FB" w:rsidRPr="00781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-RU" w:eastAsia="ru-RU"/>
              </w:rPr>
              <w:t>100 тис.</w:t>
            </w: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грн.) необхідно діяти згідно з інструкцією </w:t>
            </w:r>
            <w:hyperlink r:id="rId47" w:history="1">
              <w:r w:rsidRPr="006F5E5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http://torgi.fg.gov.ua/help/poryadok</w:t>
              </w:r>
            </w:hyperlink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посилання на договір конфіденційності </w:t>
            </w:r>
            <w:hyperlink r:id="rId48" w:history="1">
              <w:r w:rsidRPr="006F5E5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http://torgi.fg.gov.ua/nda2</w:t>
              </w:r>
            </w:hyperlink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Заявки подаються в паперовому та електронному вигляді на наступні адреси: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1) ФГВФО, 04053, м. Київ, вул. Січових Стрільців, будинок 17; електронна пошта: </w:t>
            </w:r>
            <w:hyperlink r:id="rId49" w:history="1">
              <w:r w:rsidRPr="006F5E5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cn-zaiavka_nda@fg.gov.ua</w:t>
              </w:r>
            </w:hyperlink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;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2) АТ «БАНК «ФІНАНСИ ТА КРЕДИТ» 04112, м. Київ, вул. Дегтярівська, 48, та електронною поштою: </w:t>
            </w:r>
            <w:hyperlink r:id="rId50" w:history="1">
              <w:r w:rsidRPr="006F5E5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oleksandr.dovbnia@fcbank.com.ua</w:t>
              </w:r>
            </w:hyperlink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hyperlink r:id="rId51" w:history="1">
              <w:r w:rsidRPr="006F5E5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olena.yakovenko@fcbank.com.ua</w:t>
              </w:r>
            </w:hyperlink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 w:rsidRPr="006F5E5C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Довбня Олександр Миколайович, тел. (050) 613-44-84, </w:t>
            </w:r>
          </w:p>
          <w:p w:rsidR="001B63FB" w:rsidRPr="006F5E5C" w:rsidRDefault="001B63FB" w:rsidP="001B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</w:pPr>
            <w:r w:rsidRPr="006F5E5C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04112, м. Київ, вул. Дегтярівська, 48 </w:t>
            </w:r>
            <w:hyperlink r:id="rId52" w:history="1">
              <w:r w:rsidRPr="006F5E5C">
                <w:rPr>
                  <w:rFonts w:ascii="Times New Roman CYR" w:eastAsia="Calibri" w:hAnsi="Times New Roman CYR" w:cs="Times New Roman CYR"/>
                  <w:color w:val="0000FF"/>
                  <w:sz w:val="16"/>
                  <w:u w:val="single"/>
                </w:rPr>
                <w:t>oleksandr.dovbnia@fcbank.com.ua</w:t>
              </w:r>
            </w:hyperlink>
            <w:r w:rsidRPr="006F5E5C">
              <w:rPr>
                <w:rFonts w:ascii="Times New Roman CYR" w:eastAsia="Calibri" w:hAnsi="Times New Roman CYR" w:cs="Times New Roman CYR"/>
                <w:sz w:val="16"/>
                <w:szCs w:val="16"/>
              </w:rPr>
              <w:t>;</w:t>
            </w:r>
          </w:p>
          <w:p w:rsidR="001B63FB" w:rsidRPr="006F5E5C" w:rsidRDefault="001B63FB" w:rsidP="001B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 w:rsidRPr="006F5E5C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Яковенко Олена Олександрівна, тел. (044) 594-83-20, 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04112, м. Київ, вул. Дегтярівська, 48 </w:t>
            </w:r>
            <w:hyperlink r:id="rId53" w:history="1">
              <w:r w:rsidRPr="006F5E5C">
                <w:rPr>
                  <w:rFonts w:ascii="Times New Roman CYR" w:eastAsia="Calibri" w:hAnsi="Times New Roman CYR" w:cs="Times New Roman CYR"/>
                  <w:color w:val="0000FF"/>
                  <w:sz w:val="16"/>
                  <w:u w:val="single"/>
                </w:rPr>
                <w:t>olena.yakovenko@fcbank.com.ua</w:t>
              </w:r>
            </w:hyperlink>
            <w:r w:rsidRPr="006F5E5C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5E6270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03.02.2020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Електронний аукціон розпочинається в проміжок часу з 9-30 год. до 10-00 год. 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Етап подання цінових пропозицій - з 16-15 год. до 17-00 год. </w:t>
            </w: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(загальна тривалість складає 15 хвилин) :</w:t>
            </w:r>
          </w:p>
          <w:p w:rsidR="001B63FB" w:rsidRPr="006F5E5C" w:rsidRDefault="001B63FB" w:rsidP="001B63F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1B63FB" w:rsidRPr="006F5E5C" w:rsidRDefault="001B63FB" w:rsidP="001B63FB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Термін прийняття заяв про участь у відритих торгах (аукціоні)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початку прийняття заяв – з дати публікації оголошення.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Кінцевий термін прийняття заяв </w:t>
            </w:r>
            <w:r w:rsidR="005E6270"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–</w:t>
            </w: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E6270" w:rsidRPr="006F5E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03.02.2020</w:t>
            </w:r>
            <w:r w:rsidRPr="006F5E5C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6F5E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до 16:00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Електронна адреса для доступу до </w:t>
            </w: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відкритих торгів (аукціону)/електронного аукціону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2D036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hyperlink r:id="rId54" w:history="1">
              <w:r w:rsidR="001B63FB" w:rsidRPr="006F5E5C">
                <w:rPr>
                  <w:rFonts w:ascii="Times New Roman CYR" w:eastAsia="Calibri" w:hAnsi="Times New Roman CYR" w:cs="Times New Roman CYR"/>
                  <w:color w:val="0000FF"/>
                  <w:sz w:val="16"/>
                  <w:u w:val="single"/>
                </w:rPr>
                <w:t>www.prozorro.sale</w:t>
              </w:r>
            </w:hyperlink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5E6270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F5E5C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03.02.2020</w:t>
            </w:r>
            <w:r w:rsidR="001B63FB" w:rsidRPr="006F5E5C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1B63FB" w:rsidRPr="006F5E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до 16:00</w:t>
            </w: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6F5E5C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B63FB" w:rsidRPr="006F5E5C" w:rsidRDefault="001B63FB" w:rsidP="001B6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E5C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Реєстраційний внесок відсутній.</w:t>
            </w:r>
          </w:p>
        </w:tc>
      </w:tr>
      <w:tr w:rsidR="001B63FB" w:rsidRPr="006F5E5C" w:rsidTr="00632088">
        <w:trPr>
          <w:trHeight w:val="20"/>
          <w:tblCellSpacing w:w="20" w:type="dxa"/>
          <w:jc w:val="center"/>
        </w:trPr>
        <w:tc>
          <w:tcPr>
            <w:tcW w:w="4964" w:type="pct"/>
            <w:gridSpan w:val="2"/>
            <w:shd w:val="clear" w:color="auto" w:fill="auto"/>
            <w:vAlign w:val="center"/>
          </w:tcPr>
          <w:p w:rsidR="001B63FB" w:rsidRPr="006F5E5C" w:rsidRDefault="001B63FB" w:rsidP="001B63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6F5E5C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Кожний учасник відкритих торгів (аукціону) погоджується з</w:t>
            </w:r>
            <w:r w:rsidRPr="006F5E5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F5E5C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1B63FB" w:rsidRPr="006F5E5C" w:rsidRDefault="001B63FB" w:rsidP="001B63F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sectPr w:rsidR="001B63FB" w:rsidRPr="006F5E5C" w:rsidSect="00857557">
      <w:footerReference w:type="default" r:id="rId55"/>
      <w:pgSz w:w="11906" w:h="16838"/>
      <w:pgMar w:top="720" w:right="567" w:bottom="567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DB" w:rsidRDefault="00B728DB" w:rsidP="00C1413B">
      <w:pPr>
        <w:spacing w:after="0" w:line="240" w:lineRule="auto"/>
      </w:pPr>
      <w:r>
        <w:separator/>
      </w:r>
    </w:p>
  </w:endnote>
  <w:endnote w:type="continuationSeparator" w:id="0">
    <w:p w:rsidR="00B728DB" w:rsidRDefault="00B728DB" w:rsidP="00C1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DB" w:rsidRDefault="00B728DB" w:rsidP="00C1413B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DB" w:rsidRDefault="00B728DB" w:rsidP="00C1413B">
      <w:pPr>
        <w:spacing w:after="0" w:line="240" w:lineRule="auto"/>
      </w:pPr>
      <w:r>
        <w:separator/>
      </w:r>
    </w:p>
  </w:footnote>
  <w:footnote w:type="continuationSeparator" w:id="0">
    <w:p w:rsidR="00B728DB" w:rsidRDefault="00B728DB" w:rsidP="00C1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193"/>
    <w:multiLevelType w:val="hybridMultilevel"/>
    <w:tmpl w:val="61F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86B14"/>
    <w:multiLevelType w:val="hybridMultilevel"/>
    <w:tmpl w:val="79C4C3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574A8"/>
    <w:multiLevelType w:val="multilevel"/>
    <w:tmpl w:val="335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00021"/>
    <w:multiLevelType w:val="multilevel"/>
    <w:tmpl w:val="5756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A7950"/>
    <w:multiLevelType w:val="multilevel"/>
    <w:tmpl w:val="9DF4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B5"/>
    <w:rsid w:val="000026D4"/>
    <w:rsid w:val="00040D45"/>
    <w:rsid w:val="00076087"/>
    <w:rsid w:val="00077402"/>
    <w:rsid w:val="0012193A"/>
    <w:rsid w:val="00130CD3"/>
    <w:rsid w:val="00185799"/>
    <w:rsid w:val="001A4377"/>
    <w:rsid w:val="001B63FB"/>
    <w:rsid w:val="001D5395"/>
    <w:rsid w:val="00202232"/>
    <w:rsid w:val="002110EF"/>
    <w:rsid w:val="002250CC"/>
    <w:rsid w:val="00270E0C"/>
    <w:rsid w:val="002B3148"/>
    <w:rsid w:val="002B4BA6"/>
    <w:rsid w:val="002D036B"/>
    <w:rsid w:val="00357CA2"/>
    <w:rsid w:val="003E0C95"/>
    <w:rsid w:val="003F6713"/>
    <w:rsid w:val="00413F85"/>
    <w:rsid w:val="00525059"/>
    <w:rsid w:val="00533278"/>
    <w:rsid w:val="005C34FC"/>
    <w:rsid w:val="005D1DAB"/>
    <w:rsid w:val="005E1346"/>
    <w:rsid w:val="005E6270"/>
    <w:rsid w:val="005F6588"/>
    <w:rsid w:val="00603D5E"/>
    <w:rsid w:val="00632088"/>
    <w:rsid w:val="006437F3"/>
    <w:rsid w:val="00654A9D"/>
    <w:rsid w:val="00661C11"/>
    <w:rsid w:val="00685854"/>
    <w:rsid w:val="006F0B0D"/>
    <w:rsid w:val="006F5E5C"/>
    <w:rsid w:val="00705E95"/>
    <w:rsid w:val="00720E60"/>
    <w:rsid w:val="00731D9D"/>
    <w:rsid w:val="00751B16"/>
    <w:rsid w:val="007819FB"/>
    <w:rsid w:val="0078425C"/>
    <w:rsid w:val="007B2BF9"/>
    <w:rsid w:val="007C50E2"/>
    <w:rsid w:val="007E5914"/>
    <w:rsid w:val="00815E73"/>
    <w:rsid w:val="0083121F"/>
    <w:rsid w:val="00853B1B"/>
    <w:rsid w:val="00857557"/>
    <w:rsid w:val="008F2DB5"/>
    <w:rsid w:val="009219BC"/>
    <w:rsid w:val="00937CB9"/>
    <w:rsid w:val="009F422B"/>
    <w:rsid w:val="00A1765C"/>
    <w:rsid w:val="00A2666B"/>
    <w:rsid w:val="00A40A82"/>
    <w:rsid w:val="00A57C4D"/>
    <w:rsid w:val="00A877A1"/>
    <w:rsid w:val="00AA5904"/>
    <w:rsid w:val="00AD707F"/>
    <w:rsid w:val="00AF0023"/>
    <w:rsid w:val="00B05A21"/>
    <w:rsid w:val="00B162EE"/>
    <w:rsid w:val="00B21F7A"/>
    <w:rsid w:val="00B56BF4"/>
    <w:rsid w:val="00B728DB"/>
    <w:rsid w:val="00BD0B75"/>
    <w:rsid w:val="00BF31CC"/>
    <w:rsid w:val="00C120A5"/>
    <w:rsid w:val="00C1413B"/>
    <w:rsid w:val="00D84BB5"/>
    <w:rsid w:val="00E153DA"/>
    <w:rsid w:val="00E50D12"/>
    <w:rsid w:val="00E740F0"/>
    <w:rsid w:val="00EC4FE4"/>
    <w:rsid w:val="00F0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D"/>
    <w:rPr>
      <w:lang w:val="uk-UA"/>
    </w:rPr>
  </w:style>
  <w:style w:type="paragraph" w:styleId="2">
    <w:name w:val="heading 2"/>
    <w:basedOn w:val="a"/>
    <w:link w:val="20"/>
    <w:uiPriority w:val="9"/>
    <w:qFormat/>
    <w:rsid w:val="006F0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0B0D"/>
    <w:rPr>
      <w:b/>
      <w:bCs/>
    </w:rPr>
  </w:style>
  <w:style w:type="character" w:styleId="a4">
    <w:name w:val="Emphasis"/>
    <w:basedOn w:val="a0"/>
    <w:uiPriority w:val="20"/>
    <w:qFormat/>
    <w:rsid w:val="006F0B0D"/>
    <w:rPr>
      <w:i/>
      <w:iCs/>
    </w:rPr>
  </w:style>
  <w:style w:type="character" w:styleId="a5">
    <w:name w:val="Hyperlink"/>
    <w:basedOn w:val="a0"/>
    <w:uiPriority w:val="99"/>
    <w:unhideWhenUsed/>
    <w:rsid w:val="008F2D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2DB5"/>
    <w:rPr>
      <w:color w:val="800080"/>
      <w:u w:val="single"/>
    </w:rPr>
  </w:style>
  <w:style w:type="paragraph" w:styleId="a7">
    <w:name w:val="Normal (Web)"/>
    <w:basedOn w:val="a"/>
    <w:link w:val="a8"/>
    <w:uiPriority w:val="99"/>
    <w:unhideWhenUsed/>
    <w:rsid w:val="008F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F2D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F2D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DB5"/>
    <w:rPr>
      <w:rFonts w:ascii="Tahoma" w:hAnsi="Tahoma" w:cs="Tahoma"/>
      <w:sz w:val="16"/>
      <w:szCs w:val="16"/>
      <w:lang w:val="uk-UA"/>
    </w:rPr>
  </w:style>
  <w:style w:type="paragraph" w:styleId="ab">
    <w:name w:val="header"/>
    <w:basedOn w:val="a"/>
    <w:link w:val="ac"/>
    <w:uiPriority w:val="99"/>
    <w:unhideWhenUsed/>
    <w:rsid w:val="00C141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413B"/>
    <w:rPr>
      <w:lang w:val="uk-UA"/>
    </w:rPr>
  </w:style>
  <w:style w:type="paragraph" w:styleId="ad">
    <w:name w:val="footer"/>
    <w:basedOn w:val="a"/>
    <w:link w:val="ae"/>
    <w:uiPriority w:val="99"/>
    <w:unhideWhenUsed/>
    <w:rsid w:val="00C141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413B"/>
    <w:rPr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1B63FB"/>
  </w:style>
  <w:style w:type="character" w:customStyle="1" w:styleId="FontStyle54">
    <w:name w:val="Font Style54"/>
    <w:rsid w:val="001B63FB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бычный (веб) Знак"/>
    <w:link w:val="a7"/>
    <w:uiPriority w:val="99"/>
    <w:rsid w:val="001B6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B63FB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1B63F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B6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B63F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B63F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B63F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af5">
    <w:name w:val="Базовый"/>
    <w:rsid w:val="001B63F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-">
    <w:name w:val="Интернет-ссылка"/>
    <w:rsid w:val="001B63FB"/>
    <w:rPr>
      <w:color w:val="0000FF"/>
      <w:u w:val="single"/>
      <w:lang w:val="ru-RU" w:eastAsia="ru-RU" w:bidi="ru-RU"/>
    </w:rPr>
  </w:style>
  <w:style w:type="character" w:customStyle="1" w:styleId="21">
    <w:name w:val="Основной текст (2)_"/>
    <w:link w:val="22"/>
    <w:locked/>
    <w:rsid w:val="001B63FB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3FB"/>
    <w:pPr>
      <w:shd w:val="clear" w:color="auto" w:fill="FFFFFF"/>
      <w:spacing w:after="120" w:line="240" w:lineRule="atLeast"/>
    </w:pPr>
    <w:rPr>
      <w:sz w:val="19"/>
      <w:lang w:val="ru-RU"/>
    </w:rPr>
  </w:style>
  <w:style w:type="paragraph" w:customStyle="1" w:styleId="xl67">
    <w:name w:val="xl67"/>
    <w:basedOn w:val="a"/>
    <w:rsid w:val="001B63FB"/>
    <w:pP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8">
    <w:name w:val="xl68"/>
    <w:basedOn w:val="a"/>
    <w:rsid w:val="001B63FB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9">
    <w:name w:val="xl69"/>
    <w:basedOn w:val="a"/>
    <w:rsid w:val="001B63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1B63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1B63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1B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1B63FB"/>
    <w:pP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0">
    <w:name w:val="Сетка таблицы1"/>
    <w:basedOn w:val="a1"/>
    <w:uiPriority w:val="39"/>
    <w:rsid w:val="001B63F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a"/>
    <w:rsid w:val="001B63FB"/>
    <w:pP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1B63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6">
    <w:name w:val="Table Grid"/>
    <w:basedOn w:val="a1"/>
    <w:uiPriority w:val="59"/>
    <w:rsid w:val="001B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4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213295" TargetMode="External"/><Relationship Id="rId18" Type="http://schemas.openxmlformats.org/officeDocument/2006/relationships/hyperlink" Target="http://torgi.fg.gov.ua/213301" TargetMode="External"/><Relationship Id="rId26" Type="http://schemas.openxmlformats.org/officeDocument/2006/relationships/hyperlink" Target="http://torgi.fg.gov.ua/213309" TargetMode="External"/><Relationship Id="rId39" Type="http://schemas.openxmlformats.org/officeDocument/2006/relationships/hyperlink" Target="http://torgi.fg.gov.ua/213323" TargetMode="External"/><Relationship Id="rId21" Type="http://schemas.openxmlformats.org/officeDocument/2006/relationships/hyperlink" Target="http://torgi.fg.gov.ua/213304" TargetMode="External"/><Relationship Id="rId34" Type="http://schemas.openxmlformats.org/officeDocument/2006/relationships/hyperlink" Target="http://torgi.fg.gov.ua/213317" TargetMode="External"/><Relationship Id="rId42" Type="http://schemas.openxmlformats.org/officeDocument/2006/relationships/hyperlink" Target="http://torgi.fg.gov.ua/213326" TargetMode="External"/><Relationship Id="rId47" Type="http://schemas.openxmlformats.org/officeDocument/2006/relationships/hyperlink" Target="http://torgi.fg.gov.ua/help/poryadok" TargetMode="External"/><Relationship Id="rId50" Type="http://schemas.openxmlformats.org/officeDocument/2006/relationships/hyperlink" Target="mailto:oleksandr.dovbnia@fcbank.com.ua" TargetMode="External"/><Relationship Id="rId55" Type="http://schemas.openxmlformats.org/officeDocument/2006/relationships/footer" Target="footer1.xml"/><Relationship Id="rId7" Type="http://schemas.openxmlformats.org/officeDocument/2006/relationships/hyperlink" Target="http://torgi.fg.gov.ua/213287" TargetMode="External"/><Relationship Id="rId12" Type="http://schemas.openxmlformats.org/officeDocument/2006/relationships/hyperlink" Target="http://torgi.fg.gov.ua/213294" TargetMode="External"/><Relationship Id="rId17" Type="http://schemas.openxmlformats.org/officeDocument/2006/relationships/hyperlink" Target="http://torgi.fg.gov.ua/213300" TargetMode="External"/><Relationship Id="rId25" Type="http://schemas.openxmlformats.org/officeDocument/2006/relationships/hyperlink" Target="http://torgi.fg.gov.ua/213308" TargetMode="External"/><Relationship Id="rId33" Type="http://schemas.openxmlformats.org/officeDocument/2006/relationships/hyperlink" Target="http://torgi.fg.gov.ua/213316" TargetMode="External"/><Relationship Id="rId38" Type="http://schemas.openxmlformats.org/officeDocument/2006/relationships/hyperlink" Target="http://torgi.fg.gov.ua/213322" TargetMode="External"/><Relationship Id="rId46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213299" TargetMode="External"/><Relationship Id="rId20" Type="http://schemas.openxmlformats.org/officeDocument/2006/relationships/hyperlink" Target="http://torgi.fg.gov.ua/213303" TargetMode="External"/><Relationship Id="rId29" Type="http://schemas.openxmlformats.org/officeDocument/2006/relationships/hyperlink" Target="http://torgi.fg.gov.ua/213312" TargetMode="External"/><Relationship Id="rId41" Type="http://schemas.openxmlformats.org/officeDocument/2006/relationships/hyperlink" Target="http://torgi.fg.gov.ua/213325" TargetMode="External"/><Relationship Id="rId54" Type="http://schemas.openxmlformats.org/officeDocument/2006/relationships/hyperlink" Target="http://www.prozorro.sa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213291" TargetMode="External"/><Relationship Id="rId24" Type="http://schemas.openxmlformats.org/officeDocument/2006/relationships/hyperlink" Target="http://torgi.fg.gov.ua/213307" TargetMode="External"/><Relationship Id="rId32" Type="http://schemas.openxmlformats.org/officeDocument/2006/relationships/hyperlink" Target="http://torgi.fg.gov.ua/213315" TargetMode="External"/><Relationship Id="rId37" Type="http://schemas.openxmlformats.org/officeDocument/2006/relationships/hyperlink" Target="http://torgi.fg.gov.ua/213321" TargetMode="External"/><Relationship Id="rId40" Type="http://schemas.openxmlformats.org/officeDocument/2006/relationships/hyperlink" Target="http://torgi.fg.gov.ua/213324" TargetMode="External"/><Relationship Id="rId45" Type="http://schemas.openxmlformats.org/officeDocument/2006/relationships/hyperlink" Target="http://torgi.fg.gov.ua/prozorrosale" TargetMode="External"/><Relationship Id="rId53" Type="http://schemas.openxmlformats.org/officeDocument/2006/relationships/hyperlink" Target="mailto:olena.yakovenko@fcbank.com.ua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213298" TargetMode="External"/><Relationship Id="rId23" Type="http://schemas.openxmlformats.org/officeDocument/2006/relationships/hyperlink" Target="http://torgi.fg.gov.ua/213306" TargetMode="External"/><Relationship Id="rId28" Type="http://schemas.openxmlformats.org/officeDocument/2006/relationships/hyperlink" Target="http://torgi.fg.gov.ua/213311" TargetMode="External"/><Relationship Id="rId36" Type="http://schemas.openxmlformats.org/officeDocument/2006/relationships/hyperlink" Target="http://torgi.fg.gov.ua/213320" TargetMode="External"/><Relationship Id="rId49" Type="http://schemas.openxmlformats.org/officeDocument/2006/relationships/hyperlink" Target="mailto:cn-zaiavka_nda@fg.gov.u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torgi.fg.gov.ua/213290" TargetMode="External"/><Relationship Id="rId19" Type="http://schemas.openxmlformats.org/officeDocument/2006/relationships/hyperlink" Target="http://torgi.fg.gov.ua/213302" TargetMode="External"/><Relationship Id="rId31" Type="http://schemas.openxmlformats.org/officeDocument/2006/relationships/hyperlink" Target="http://torgi.fg.gov.ua/213314" TargetMode="External"/><Relationship Id="rId44" Type="http://schemas.openxmlformats.org/officeDocument/2006/relationships/hyperlink" Target="http://torgi.fg.gov.ua/prozorrosale" TargetMode="External"/><Relationship Id="rId52" Type="http://schemas.openxmlformats.org/officeDocument/2006/relationships/hyperlink" Target="mailto:oleksandr.dovbnia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3289" TargetMode="External"/><Relationship Id="rId14" Type="http://schemas.openxmlformats.org/officeDocument/2006/relationships/hyperlink" Target="http://torgi.fg.gov.ua/213297" TargetMode="External"/><Relationship Id="rId22" Type="http://schemas.openxmlformats.org/officeDocument/2006/relationships/hyperlink" Target="http://torgi.fg.gov.ua/213305" TargetMode="External"/><Relationship Id="rId27" Type="http://schemas.openxmlformats.org/officeDocument/2006/relationships/hyperlink" Target="http://torgi.fg.gov.ua/213310" TargetMode="External"/><Relationship Id="rId30" Type="http://schemas.openxmlformats.org/officeDocument/2006/relationships/hyperlink" Target="http://torgi.fg.gov.ua/213313" TargetMode="External"/><Relationship Id="rId35" Type="http://schemas.openxmlformats.org/officeDocument/2006/relationships/hyperlink" Target="http://torgi.fg.gov.ua/213318" TargetMode="External"/><Relationship Id="rId43" Type="http://schemas.openxmlformats.org/officeDocument/2006/relationships/hyperlink" Target="http://torgi.fg.gov.ua/213327" TargetMode="External"/><Relationship Id="rId48" Type="http://schemas.openxmlformats.org/officeDocument/2006/relationships/hyperlink" Target="http://torgi.fg.gov.ua/nda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torgi.fg.gov.ua/213288" TargetMode="External"/><Relationship Id="rId51" Type="http://schemas.openxmlformats.org/officeDocument/2006/relationships/hyperlink" Target="mailto:olena.yakovenko@fcbank.com.u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13417</Words>
  <Characters>7649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KhvoroTD</dc:creator>
  <cp:lastModifiedBy>BaberiOV</cp:lastModifiedBy>
  <cp:revision>48</cp:revision>
  <dcterms:created xsi:type="dcterms:W3CDTF">2019-09-30T14:39:00Z</dcterms:created>
  <dcterms:modified xsi:type="dcterms:W3CDTF">2020-01-11T11:03:00Z</dcterms:modified>
</cp:coreProperties>
</file>